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6C" w:rsidRPr="00643463" w:rsidRDefault="000C03EA" w:rsidP="0089336C">
      <w:pPr>
        <w:spacing w:after="0" w:line="360" w:lineRule="auto"/>
        <w:rPr>
          <w:rFonts w:ascii="Bookman Old Style" w:hAnsi="Bookman Old Style"/>
          <w:b/>
          <w:noProof/>
          <w:lang w:eastAsia="pl-PL"/>
        </w:rPr>
      </w:pPr>
      <w:r>
        <w:rPr>
          <w:noProof/>
          <w:lang w:eastAsia="pl-PL"/>
        </w:rPr>
        <w:t xml:space="preserve"> </w:t>
      </w:r>
      <w:r w:rsidR="0089336C">
        <w:rPr>
          <w:noProof/>
          <w:lang w:eastAsia="pl-PL"/>
        </w:rPr>
        <w:tab/>
      </w:r>
      <w:r w:rsidR="0089336C">
        <w:rPr>
          <w:noProof/>
          <w:lang w:eastAsia="pl-PL"/>
        </w:rPr>
        <w:tab/>
      </w:r>
      <w:r w:rsidR="0089336C">
        <w:rPr>
          <w:noProof/>
          <w:lang w:eastAsia="pl-PL"/>
        </w:rPr>
        <w:tab/>
      </w:r>
      <w:r w:rsidR="0089336C">
        <w:rPr>
          <w:noProof/>
          <w:lang w:eastAsia="pl-PL"/>
        </w:rPr>
        <w:tab/>
      </w:r>
      <w:r w:rsidR="0089336C">
        <w:rPr>
          <w:noProof/>
          <w:lang w:eastAsia="pl-PL"/>
        </w:rPr>
        <w:tab/>
      </w:r>
      <w:r w:rsidR="0089336C">
        <w:rPr>
          <w:noProof/>
          <w:lang w:eastAsia="pl-PL"/>
        </w:rPr>
        <w:tab/>
      </w:r>
      <w:r w:rsidR="0089336C">
        <w:rPr>
          <w:noProof/>
          <w:lang w:eastAsia="pl-PL"/>
        </w:rPr>
        <w:tab/>
        <w:t xml:space="preserve">                        </w:t>
      </w:r>
      <w:r w:rsidR="0089336C" w:rsidRPr="00643463">
        <w:rPr>
          <w:rFonts w:ascii="Bookman Old Style" w:hAnsi="Bookman Old Style"/>
          <w:b/>
          <w:noProof/>
          <w:lang w:eastAsia="pl-PL"/>
        </w:rPr>
        <w:t>PATRONAT HONOROWY</w:t>
      </w:r>
    </w:p>
    <w:p w:rsidR="0089336C" w:rsidRDefault="00276560" w:rsidP="0089336C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235585</wp:posOffset>
            </wp:positionV>
            <wp:extent cx="1895475" cy="762000"/>
            <wp:effectExtent l="19050" t="0" r="9525" b="0"/>
            <wp:wrapTight wrapText="bothSides">
              <wp:wrapPolygon edited="0">
                <wp:start x="-217" y="0"/>
                <wp:lineTo x="-217" y="21060"/>
                <wp:lineTo x="21709" y="21060"/>
                <wp:lineTo x="21709" y="0"/>
                <wp:lineTo x="-217" y="0"/>
              </wp:wrapPolygon>
            </wp:wrapTight>
            <wp:docPr id="3" name="Obraz 3" descr="http://www.pcpr-zabkowiceslaskie.pl/img/image/rzecznik-praw-dzie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cpr-zabkowiceslaskie.pl/img/image/rzecznik-praw-dziec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336C">
        <w:rPr>
          <w:noProof/>
          <w:lang w:eastAsia="pl-PL"/>
        </w:rPr>
        <w:drawing>
          <wp:inline distT="0" distB="0" distL="0" distR="0">
            <wp:extent cx="982800" cy="1080000"/>
            <wp:effectExtent l="0" t="0" r="8255" b="6350"/>
            <wp:docPr id="1" name="Obraz 1" descr="http://um.swidnica.pl/media/strona/duze/herb_swidni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.swidnica.pl/media/strona/duze/herb_swidnic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36C">
        <w:rPr>
          <w:rFonts w:ascii="Bookman Old Style" w:hAnsi="Bookman Old Style"/>
          <w:b/>
          <w:sz w:val="24"/>
          <w:szCs w:val="24"/>
        </w:rPr>
        <w:t xml:space="preserve">  </w:t>
      </w:r>
      <w:r w:rsidR="0089336C">
        <w:rPr>
          <w:rFonts w:ascii="Bookman Old Style" w:hAnsi="Bookman Old Style"/>
          <w:b/>
          <w:sz w:val="24"/>
          <w:szCs w:val="24"/>
        </w:rPr>
        <w:tab/>
      </w:r>
      <w:r w:rsidR="00643463">
        <w:rPr>
          <w:rFonts w:ascii="Bookman Old Style" w:hAnsi="Bookman Old Style"/>
          <w:b/>
          <w:sz w:val="24"/>
          <w:szCs w:val="24"/>
        </w:rPr>
        <w:t xml:space="preserve">      </w:t>
      </w:r>
      <w:r w:rsidR="0089336C">
        <w:rPr>
          <w:rFonts w:ascii="Bookman Old Style" w:hAnsi="Bookman Old Style"/>
          <w:b/>
          <w:sz w:val="24"/>
          <w:szCs w:val="24"/>
        </w:rPr>
        <w:tab/>
        <w:t xml:space="preserve">     </w:t>
      </w:r>
      <w:r w:rsidR="00645137" w:rsidRPr="00645137">
        <w:rPr>
          <w:rFonts w:ascii="Bookman Old Style" w:hAnsi="Bookman Old Style"/>
          <w:b/>
          <w:sz w:val="24"/>
          <w:szCs w:val="24"/>
        </w:rPr>
        <w:drawing>
          <wp:inline distT="0" distB="0" distL="0" distR="0">
            <wp:extent cx="1162050" cy="762000"/>
            <wp:effectExtent l="0" t="0" r="0" b="0"/>
            <wp:docPr id="4" name="Obraz 2" descr="http://szkolnictwo.pl/zdj/PB/PB0582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zkolnictwo.pl/zdj/PB/PB0582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36C">
        <w:rPr>
          <w:rFonts w:ascii="Bookman Old Style" w:hAnsi="Bookman Old Style"/>
          <w:b/>
          <w:sz w:val="24"/>
          <w:szCs w:val="24"/>
        </w:rPr>
        <w:t xml:space="preserve">   </w:t>
      </w:r>
      <w:r w:rsidR="00643463">
        <w:rPr>
          <w:rFonts w:ascii="Bookman Old Style" w:hAnsi="Bookman Old Style"/>
          <w:b/>
          <w:sz w:val="24"/>
          <w:szCs w:val="24"/>
        </w:rPr>
        <w:t xml:space="preserve">    </w:t>
      </w:r>
      <w:r w:rsidR="0089336C">
        <w:rPr>
          <w:rFonts w:ascii="Bookman Old Style" w:hAnsi="Bookman Old Style"/>
          <w:b/>
          <w:sz w:val="24"/>
          <w:szCs w:val="24"/>
        </w:rPr>
        <w:t xml:space="preserve">   </w:t>
      </w:r>
    </w:p>
    <w:p w:rsidR="0089336C" w:rsidRDefault="0089336C" w:rsidP="009F5840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9F5840" w:rsidRPr="00392A0A" w:rsidRDefault="009F5840" w:rsidP="009F5840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92A0A">
        <w:rPr>
          <w:rFonts w:ascii="Bookman Old Style" w:hAnsi="Bookman Old Style"/>
          <w:b/>
          <w:sz w:val="24"/>
          <w:szCs w:val="24"/>
        </w:rPr>
        <w:t>REGULAMIN KONKURSU NA PROJEKT LOGO</w:t>
      </w:r>
    </w:p>
    <w:p w:rsidR="009F5840" w:rsidRPr="00392A0A" w:rsidRDefault="00392A0A" w:rsidP="009F5840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92A0A">
        <w:rPr>
          <w:rFonts w:ascii="Bookman Old Style" w:hAnsi="Bookman Old Style"/>
          <w:b/>
          <w:sz w:val="24"/>
          <w:szCs w:val="24"/>
        </w:rPr>
        <w:t>,,ŚWIDNICA – STOLICA</w:t>
      </w:r>
      <w:r w:rsidR="009F5840" w:rsidRPr="00392A0A">
        <w:rPr>
          <w:rFonts w:ascii="Bookman Old Style" w:hAnsi="Bookman Old Style"/>
          <w:b/>
          <w:sz w:val="24"/>
          <w:szCs w:val="24"/>
        </w:rPr>
        <w:t xml:space="preserve"> DZIECIĘCYCH MARZEŃ”</w:t>
      </w:r>
    </w:p>
    <w:p w:rsidR="009F5840" w:rsidRPr="00392A0A" w:rsidRDefault="009F5840" w:rsidP="009F5840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7D6B7A" w:rsidRDefault="00392A0A" w:rsidP="007D6B7A">
      <w:pPr>
        <w:pStyle w:val="Akapitzlist"/>
        <w:numPr>
          <w:ilvl w:val="0"/>
          <w:numId w:val="7"/>
        </w:num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BB3DAE">
        <w:rPr>
          <w:rFonts w:ascii="Bookman Old Style" w:hAnsi="Bookman Old Style"/>
          <w:b/>
          <w:sz w:val="24"/>
          <w:szCs w:val="24"/>
        </w:rPr>
        <w:t>Organizator konkursu</w:t>
      </w:r>
    </w:p>
    <w:p w:rsidR="007D6B7A" w:rsidRDefault="00587D44" w:rsidP="00F628C2">
      <w:pPr>
        <w:pStyle w:val="Akapitzlist"/>
        <w:numPr>
          <w:ilvl w:val="0"/>
          <w:numId w:val="13"/>
        </w:numPr>
        <w:spacing w:after="0" w:line="360" w:lineRule="auto"/>
        <w:ind w:left="567"/>
        <w:jc w:val="both"/>
        <w:rPr>
          <w:rFonts w:ascii="Bookman Old Style" w:hAnsi="Bookman Old Style" w:cs="Arial"/>
          <w:sz w:val="24"/>
          <w:szCs w:val="24"/>
        </w:rPr>
      </w:pPr>
      <w:r w:rsidRPr="007D6B7A">
        <w:rPr>
          <w:rFonts w:ascii="Bookman Old Style" w:hAnsi="Bookman Old Style" w:cs="Arial"/>
          <w:sz w:val="24"/>
          <w:szCs w:val="24"/>
        </w:rPr>
        <w:t>Organizator</w:t>
      </w:r>
      <w:r w:rsidR="00645137">
        <w:rPr>
          <w:rFonts w:ascii="Bookman Old Style" w:hAnsi="Bookman Old Style" w:cs="Arial"/>
          <w:sz w:val="24"/>
          <w:szCs w:val="24"/>
        </w:rPr>
        <w:t>ami</w:t>
      </w:r>
      <w:r w:rsidRPr="007D6B7A">
        <w:rPr>
          <w:rFonts w:ascii="Bookman Old Style" w:hAnsi="Bookman Old Style" w:cs="Arial"/>
          <w:sz w:val="24"/>
          <w:szCs w:val="24"/>
        </w:rPr>
        <w:t xml:space="preserve"> konkursu na projekt logo ŚWIDNICY</w:t>
      </w:r>
      <w:r w:rsidR="00276560" w:rsidRPr="007D6B7A">
        <w:rPr>
          <w:rFonts w:ascii="Bookman Old Style" w:hAnsi="Bookman Old Style" w:cs="Arial"/>
          <w:sz w:val="24"/>
          <w:szCs w:val="24"/>
        </w:rPr>
        <w:t xml:space="preserve"> - </w:t>
      </w:r>
      <w:r w:rsidRPr="007D6B7A">
        <w:rPr>
          <w:rFonts w:ascii="Bookman Old Style" w:hAnsi="Bookman Old Style" w:cs="Arial"/>
          <w:sz w:val="24"/>
          <w:szCs w:val="24"/>
        </w:rPr>
        <w:t xml:space="preserve">STOLICY DZIECIĘCYCH MARZEŃ </w:t>
      </w:r>
      <w:r w:rsidR="00645137">
        <w:rPr>
          <w:rFonts w:ascii="Bookman Old Style" w:hAnsi="Bookman Old Style" w:cs="Arial"/>
          <w:sz w:val="24"/>
          <w:szCs w:val="24"/>
        </w:rPr>
        <w:t>są:</w:t>
      </w:r>
      <w:r w:rsidRPr="007D6B7A">
        <w:rPr>
          <w:rFonts w:ascii="Bookman Old Style" w:hAnsi="Bookman Old Style" w:cs="Arial"/>
          <w:sz w:val="24"/>
          <w:szCs w:val="24"/>
        </w:rPr>
        <w:t xml:space="preserve"> </w:t>
      </w:r>
      <w:r w:rsidR="0085719A" w:rsidRPr="007D6B7A">
        <w:rPr>
          <w:rFonts w:ascii="Bookman Old Style" w:hAnsi="Bookman Old Style" w:cs="Arial"/>
          <w:sz w:val="24"/>
          <w:szCs w:val="24"/>
        </w:rPr>
        <w:t xml:space="preserve">Urząd </w:t>
      </w:r>
      <w:r w:rsidR="009F5840" w:rsidRPr="007D6B7A">
        <w:rPr>
          <w:rFonts w:ascii="Bookman Old Style" w:hAnsi="Bookman Old Style" w:cs="Arial"/>
          <w:sz w:val="24"/>
          <w:szCs w:val="24"/>
        </w:rPr>
        <w:t>Miasta Świdnicy</w:t>
      </w:r>
      <w:r w:rsidR="0085719A" w:rsidRPr="007D6B7A">
        <w:rPr>
          <w:rFonts w:ascii="Bookman Old Style" w:hAnsi="Bookman Old Style" w:cs="Arial"/>
          <w:sz w:val="24"/>
          <w:szCs w:val="24"/>
        </w:rPr>
        <w:t xml:space="preserve">, z siedzibą </w:t>
      </w:r>
      <w:r w:rsidR="00062249" w:rsidRPr="007D6B7A">
        <w:rPr>
          <w:rFonts w:ascii="Bookman Old Style" w:hAnsi="Bookman Old Style" w:cs="Arial"/>
          <w:sz w:val="24"/>
          <w:szCs w:val="24"/>
        </w:rPr>
        <w:t>przy</w:t>
      </w:r>
      <w:r w:rsidR="0085719A" w:rsidRPr="007D6B7A">
        <w:rPr>
          <w:rFonts w:ascii="Bookman Old Style" w:hAnsi="Bookman Old Style" w:cs="Arial"/>
          <w:sz w:val="24"/>
          <w:szCs w:val="24"/>
        </w:rPr>
        <w:t xml:space="preserve"> </w:t>
      </w:r>
      <w:r w:rsidR="00276560" w:rsidRPr="007D6B7A">
        <w:rPr>
          <w:rFonts w:ascii="Bookman Old Style" w:hAnsi="Bookman Old Style" w:cs="Arial"/>
          <w:sz w:val="24"/>
          <w:szCs w:val="24"/>
        </w:rPr>
        <w:t xml:space="preserve">           </w:t>
      </w:r>
      <w:r w:rsidR="0085719A" w:rsidRPr="007D6B7A">
        <w:rPr>
          <w:rFonts w:ascii="Bookman Old Style" w:hAnsi="Bookman Old Style" w:cs="Arial"/>
          <w:sz w:val="24"/>
          <w:szCs w:val="24"/>
        </w:rPr>
        <w:t>ul</w:t>
      </w:r>
      <w:r w:rsidR="00645137">
        <w:rPr>
          <w:rFonts w:ascii="Bookman Old Style" w:hAnsi="Bookman Old Style" w:cs="Arial"/>
          <w:sz w:val="24"/>
          <w:szCs w:val="24"/>
        </w:rPr>
        <w:t xml:space="preserve">. Armii Krajowej 49 w Świdnicy oraz </w:t>
      </w:r>
      <w:r w:rsidR="00645137" w:rsidRPr="00BB3DAE">
        <w:rPr>
          <w:rFonts w:ascii="Bookman Old Style" w:hAnsi="Bookman Old Style"/>
          <w:sz w:val="24"/>
          <w:szCs w:val="24"/>
        </w:rPr>
        <w:t>Gimnazjum nr 2 im. Polskich Olimpijczyków w Świdnicy</w:t>
      </w:r>
      <w:r w:rsidR="0085719A" w:rsidRPr="007D6B7A">
        <w:rPr>
          <w:rFonts w:ascii="Bookman Old Style" w:hAnsi="Bookman Old Style" w:cs="Arial"/>
          <w:sz w:val="24"/>
          <w:szCs w:val="24"/>
        </w:rPr>
        <w:t>.</w:t>
      </w:r>
      <w:r w:rsidR="00062249" w:rsidRPr="007D6B7A">
        <w:rPr>
          <w:rFonts w:ascii="Bookman Old Style" w:hAnsi="Bookman Old Style" w:cs="Arial"/>
          <w:sz w:val="24"/>
          <w:szCs w:val="24"/>
        </w:rPr>
        <w:t xml:space="preserve"> </w:t>
      </w:r>
    </w:p>
    <w:p w:rsidR="007D6B7A" w:rsidRDefault="0085719A" w:rsidP="00F628C2">
      <w:pPr>
        <w:pStyle w:val="Akapitzlist"/>
        <w:numPr>
          <w:ilvl w:val="0"/>
          <w:numId w:val="13"/>
        </w:numPr>
        <w:spacing w:after="0" w:line="360" w:lineRule="auto"/>
        <w:ind w:left="567"/>
        <w:jc w:val="both"/>
        <w:rPr>
          <w:rFonts w:ascii="Bookman Old Style" w:hAnsi="Bookman Old Style" w:cs="Arial"/>
          <w:sz w:val="24"/>
          <w:szCs w:val="24"/>
        </w:rPr>
      </w:pPr>
      <w:r w:rsidRPr="007D6B7A">
        <w:rPr>
          <w:rFonts w:ascii="Bookman Old Style" w:hAnsi="Bookman Old Style" w:cs="Arial"/>
          <w:sz w:val="24"/>
          <w:szCs w:val="24"/>
        </w:rPr>
        <w:t xml:space="preserve">Honorowy Patronat na konkursem objął Rzecznik Praw Dziecka oraz Prezydent Miasta Świdnicy. </w:t>
      </w:r>
    </w:p>
    <w:p w:rsidR="0085719A" w:rsidRPr="007D6B7A" w:rsidRDefault="00276560" w:rsidP="00F628C2">
      <w:pPr>
        <w:pStyle w:val="Akapitzlist"/>
        <w:numPr>
          <w:ilvl w:val="0"/>
          <w:numId w:val="13"/>
        </w:numPr>
        <w:spacing w:after="0" w:line="360" w:lineRule="auto"/>
        <w:ind w:left="567"/>
        <w:jc w:val="both"/>
        <w:rPr>
          <w:rFonts w:ascii="Bookman Old Style" w:hAnsi="Bookman Old Style" w:cs="Arial"/>
          <w:sz w:val="24"/>
          <w:szCs w:val="24"/>
        </w:rPr>
      </w:pPr>
      <w:r w:rsidRPr="007D6B7A">
        <w:rPr>
          <w:rFonts w:ascii="Bookman Old Style" w:hAnsi="Bookman Old Style" w:cs="Arial"/>
          <w:sz w:val="24"/>
          <w:szCs w:val="24"/>
        </w:rPr>
        <w:t xml:space="preserve">Konkurs organizowany jest w ramach obchodów </w:t>
      </w:r>
      <w:r w:rsidR="00852AEF" w:rsidRPr="007D6B7A">
        <w:rPr>
          <w:rFonts w:ascii="Bookman Old Style" w:hAnsi="Bookman Old Style" w:cs="Arial"/>
          <w:sz w:val="24"/>
          <w:szCs w:val="24"/>
        </w:rPr>
        <w:t>Ogólnopolskiego</w:t>
      </w:r>
      <w:r w:rsidRPr="007D6B7A">
        <w:rPr>
          <w:rFonts w:ascii="Bookman Old Style" w:hAnsi="Bookman Old Style" w:cs="Arial"/>
          <w:sz w:val="24"/>
          <w:szCs w:val="24"/>
        </w:rPr>
        <w:t xml:space="preserve"> Dnia Praw Dziecka. </w:t>
      </w:r>
    </w:p>
    <w:p w:rsidR="0085719A" w:rsidRDefault="0085719A" w:rsidP="00F628C2">
      <w:pPr>
        <w:pStyle w:val="Akapitzlist"/>
        <w:spacing w:after="0" w:line="360" w:lineRule="auto"/>
        <w:ind w:left="1080"/>
        <w:jc w:val="both"/>
        <w:rPr>
          <w:rFonts w:ascii="Bookman Old Style" w:hAnsi="Bookman Old Style"/>
          <w:b/>
          <w:sz w:val="24"/>
          <w:szCs w:val="24"/>
        </w:rPr>
      </w:pPr>
    </w:p>
    <w:p w:rsidR="007D6B7A" w:rsidRDefault="007D6B7A" w:rsidP="00F628C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Uczestnicy konkursu </w:t>
      </w:r>
    </w:p>
    <w:p w:rsidR="007D6B7A" w:rsidRPr="007D6B7A" w:rsidRDefault="007D6B7A" w:rsidP="00F628C2">
      <w:pPr>
        <w:pStyle w:val="NormalnyWeb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Bookman Old Style" w:hAnsi="Bookman Old Style"/>
        </w:rPr>
      </w:pPr>
      <w:r w:rsidRPr="007D6B7A">
        <w:rPr>
          <w:rFonts w:ascii="Bookman Old Style" w:hAnsi="Bookman Old Style"/>
        </w:rPr>
        <w:t xml:space="preserve">Konkurs skierowany </w:t>
      </w:r>
      <w:r>
        <w:rPr>
          <w:rFonts w:ascii="Bookman Old Style" w:hAnsi="Bookman Old Style"/>
        </w:rPr>
        <w:t xml:space="preserve">jest </w:t>
      </w:r>
      <w:r w:rsidRPr="00BB3DAE">
        <w:rPr>
          <w:rFonts w:ascii="Bookman Old Style" w:hAnsi="Bookman Old Style"/>
        </w:rPr>
        <w:t>do uczniów szkół podstawowych, gim</w:t>
      </w:r>
      <w:r>
        <w:rPr>
          <w:rFonts w:ascii="Bookman Old Style" w:hAnsi="Bookman Old Style"/>
        </w:rPr>
        <w:t xml:space="preserve">nazjalnych i </w:t>
      </w:r>
      <w:proofErr w:type="spellStart"/>
      <w:r>
        <w:rPr>
          <w:rFonts w:ascii="Bookman Old Style" w:hAnsi="Bookman Old Style"/>
        </w:rPr>
        <w:t>ponadgimnazjalnych</w:t>
      </w:r>
      <w:proofErr w:type="spellEnd"/>
      <w:r>
        <w:rPr>
          <w:rFonts w:ascii="Bookman Old Style" w:hAnsi="Bookman Old Style"/>
        </w:rPr>
        <w:t xml:space="preserve"> z Miasta Świdnicy</w:t>
      </w:r>
      <w:r w:rsidRPr="007D6B7A">
        <w:rPr>
          <w:rFonts w:ascii="Bookman Old Style" w:hAnsi="Bookman Old Style"/>
        </w:rPr>
        <w:t>, zwanych dalej „Uczestnikami”.</w:t>
      </w:r>
    </w:p>
    <w:p w:rsidR="007D6B7A" w:rsidRPr="007D6B7A" w:rsidRDefault="007D6B7A" w:rsidP="00F628C2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7D6B7A">
        <w:rPr>
          <w:rFonts w:ascii="Bookman Old Style" w:hAnsi="Bookman Old Style"/>
          <w:sz w:val="24"/>
          <w:szCs w:val="24"/>
        </w:rPr>
        <w:t xml:space="preserve">Każdy uczestnik Konkursu może złożyć maksymalnie </w:t>
      </w:r>
      <w:r>
        <w:rPr>
          <w:rFonts w:ascii="Bookman Old Style" w:hAnsi="Bookman Old Style"/>
          <w:sz w:val="24"/>
          <w:szCs w:val="24"/>
        </w:rPr>
        <w:t>jeden</w:t>
      </w:r>
      <w:r w:rsidRPr="007D6B7A">
        <w:rPr>
          <w:rFonts w:ascii="Bookman Old Style" w:hAnsi="Bookman Old Style"/>
          <w:sz w:val="24"/>
          <w:szCs w:val="24"/>
        </w:rPr>
        <w:t xml:space="preserve"> projekty.</w:t>
      </w:r>
    </w:p>
    <w:p w:rsidR="007D6B7A" w:rsidRPr="007D6B7A" w:rsidRDefault="007D6B7A" w:rsidP="00F628C2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7D6B7A">
        <w:rPr>
          <w:rFonts w:ascii="Bookman Old Style" w:hAnsi="Bookman Old Style"/>
          <w:sz w:val="24"/>
          <w:szCs w:val="24"/>
        </w:rPr>
        <w:t>Prace mogą być realizowane oraz zgłaszane do konkursu indywidualnie lub zespołowo.</w:t>
      </w:r>
    </w:p>
    <w:p w:rsidR="007D6B7A" w:rsidRPr="007D6B7A" w:rsidRDefault="007D6B7A" w:rsidP="00F628C2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7D6B7A">
        <w:rPr>
          <w:rFonts w:ascii="Bookman Old Style" w:hAnsi="Bookman Old Style"/>
          <w:sz w:val="24"/>
          <w:szCs w:val="24"/>
        </w:rPr>
        <w:t xml:space="preserve">Konkurs ma charakter otwarty, </w:t>
      </w:r>
      <w:r>
        <w:rPr>
          <w:rFonts w:ascii="Bookman Old Style" w:hAnsi="Bookman Old Style"/>
          <w:sz w:val="24"/>
          <w:szCs w:val="24"/>
        </w:rPr>
        <w:t>dwu</w:t>
      </w:r>
      <w:r w:rsidRPr="007D6B7A">
        <w:rPr>
          <w:rFonts w:ascii="Bookman Old Style" w:hAnsi="Bookman Old Style"/>
          <w:sz w:val="24"/>
          <w:szCs w:val="24"/>
        </w:rPr>
        <w:t xml:space="preserve">etapowy, </w:t>
      </w:r>
      <w:proofErr w:type="spellStart"/>
      <w:r>
        <w:rPr>
          <w:rFonts w:ascii="Bookman Old Style" w:hAnsi="Bookman Old Style"/>
          <w:sz w:val="24"/>
          <w:szCs w:val="24"/>
        </w:rPr>
        <w:t>ogólnomiejski</w:t>
      </w:r>
      <w:proofErr w:type="spellEnd"/>
      <w:r w:rsidRPr="007D6B7A">
        <w:rPr>
          <w:rFonts w:ascii="Bookman Old Style" w:hAnsi="Bookman Old Style"/>
          <w:sz w:val="24"/>
          <w:szCs w:val="24"/>
        </w:rPr>
        <w:t>.</w:t>
      </w:r>
    </w:p>
    <w:p w:rsidR="007D6B7A" w:rsidRDefault="007D6B7A" w:rsidP="00F628C2">
      <w:pPr>
        <w:pStyle w:val="Akapitzlist"/>
        <w:spacing w:after="0" w:line="360" w:lineRule="auto"/>
        <w:ind w:left="1080"/>
        <w:jc w:val="both"/>
        <w:rPr>
          <w:rFonts w:ascii="Bookman Old Style" w:hAnsi="Bookman Old Style"/>
          <w:b/>
          <w:sz w:val="24"/>
          <w:szCs w:val="24"/>
        </w:rPr>
      </w:pPr>
    </w:p>
    <w:p w:rsidR="009F5840" w:rsidRPr="0085719A" w:rsidRDefault="00835452" w:rsidP="00F628C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Przedmiot i c</w:t>
      </w:r>
      <w:r w:rsidR="00392A0A" w:rsidRPr="0085719A">
        <w:rPr>
          <w:rFonts w:ascii="Bookman Old Style" w:hAnsi="Bookman Old Style"/>
          <w:b/>
          <w:sz w:val="24"/>
          <w:szCs w:val="24"/>
        </w:rPr>
        <w:t>el konkursu</w:t>
      </w:r>
    </w:p>
    <w:p w:rsidR="00835452" w:rsidRPr="00D50618" w:rsidRDefault="00835452" w:rsidP="00F628C2">
      <w:pPr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D50618">
        <w:rPr>
          <w:rFonts w:ascii="Bookman Old Style" w:hAnsi="Bookman Old Style"/>
          <w:sz w:val="24"/>
          <w:szCs w:val="24"/>
        </w:rPr>
        <w:t xml:space="preserve">Celem konkursu jest zaprojektowanie znaku graficznego (logo) </w:t>
      </w:r>
      <w:r w:rsidRPr="00D50618">
        <w:rPr>
          <w:rFonts w:ascii="Bookman Old Style" w:hAnsi="Bookman Old Style" w:cs="Arial"/>
          <w:sz w:val="24"/>
          <w:szCs w:val="24"/>
        </w:rPr>
        <w:t>ŚWIDNICY - STOLICY DZIECIĘCYCH MARZEŃ</w:t>
      </w:r>
      <w:r w:rsidRPr="00D50618">
        <w:rPr>
          <w:rFonts w:ascii="Bookman Old Style" w:hAnsi="Bookman Old Style"/>
          <w:sz w:val="24"/>
          <w:szCs w:val="24"/>
        </w:rPr>
        <w:t xml:space="preserve"> </w:t>
      </w:r>
    </w:p>
    <w:p w:rsidR="00D50618" w:rsidRDefault="00D50618" w:rsidP="00F628C2">
      <w:pPr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D50618">
        <w:rPr>
          <w:rFonts w:ascii="Bookman Old Style" w:hAnsi="Bookman Old Style"/>
          <w:sz w:val="24"/>
          <w:szCs w:val="24"/>
        </w:rPr>
        <w:t xml:space="preserve">Logo </w:t>
      </w:r>
      <w:r w:rsidRPr="00D50618">
        <w:rPr>
          <w:rFonts w:ascii="Bookman Old Style" w:hAnsi="Bookman Old Style" w:cs="Arial"/>
          <w:sz w:val="24"/>
          <w:szCs w:val="24"/>
        </w:rPr>
        <w:t>ŚWIDNICY - STOLICY DZIECIĘCYCH MARZEŃ</w:t>
      </w:r>
      <w:r w:rsidRPr="00D50618">
        <w:rPr>
          <w:rFonts w:ascii="Bookman Old Style" w:hAnsi="Bookman Old Style"/>
          <w:sz w:val="24"/>
          <w:szCs w:val="24"/>
        </w:rPr>
        <w:t xml:space="preserve"> powinno spełniać następujące założenia:</w:t>
      </w:r>
    </w:p>
    <w:p w:rsidR="00D50618" w:rsidRPr="00D50618" w:rsidRDefault="00D50618" w:rsidP="00F628C2">
      <w:pPr>
        <w:spacing w:after="0"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D50618">
        <w:rPr>
          <w:rFonts w:ascii="Bookman Old Style" w:hAnsi="Bookman Old Style"/>
          <w:sz w:val="24"/>
          <w:szCs w:val="24"/>
        </w:rPr>
        <w:lastRenderedPageBreak/>
        <w:t>a) logo powinien jednoznacznie kojarzyć się z miastem Świdnica</w:t>
      </w:r>
      <w:r>
        <w:rPr>
          <w:rFonts w:ascii="Bookman Old Style" w:hAnsi="Bookman Old Style"/>
          <w:sz w:val="24"/>
          <w:szCs w:val="24"/>
        </w:rPr>
        <w:t>,</w:t>
      </w:r>
    </w:p>
    <w:p w:rsidR="00D50618" w:rsidRPr="00D50618" w:rsidRDefault="00D50618" w:rsidP="00F628C2">
      <w:pPr>
        <w:spacing w:after="0" w:line="360" w:lineRule="auto"/>
        <w:ind w:left="720"/>
        <w:jc w:val="both"/>
        <w:rPr>
          <w:rFonts w:ascii="Calibri" w:hAnsi="Calibri"/>
        </w:rPr>
      </w:pPr>
      <w:r w:rsidRPr="00D50618">
        <w:rPr>
          <w:rFonts w:ascii="Bookman Old Style" w:hAnsi="Bookman Old Style"/>
          <w:sz w:val="24"/>
          <w:szCs w:val="24"/>
        </w:rPr>
        <w:t xml:space="preserve">b)  Znak graficzny (sygnet, logo) powinien występować w połączeniu </w:t>
      </w:r>
      <w:r w:rsidR="00377BDE">
        <w:rPr>
          <w:rFonts w:ascii="Bookman Old Style" w:hAnsi="Bookman Old Style"/>
          <w:sz w:val="24"/>
          <w:szCs w:val="24"/>
        </w:rPr>
        <w:t xml:space="preserve">     </w:t>
      </w:r>
      <w:r w:rsidRPr="00D50618">
        <w:rPr>
          <w:rFonts w:ascii="Bookman Old Style" w:hAnsi="Bookman Old Style"/>
          <w:sz w:val="24"/>
          <w:szCs w:val="24"/>
        </w:rPr>
        <w:t xml:space="preserve">z nazwą </w:t>
      </w:r>
      <w:r>
        <w:rPr>
          <w:rFonts w:ascii="Bookman Old Style" w:hAnsi="Bookman Old Style"/>
          <w:sz w:val="24"/>
          <w:szCs w:val="24"/>
        </w:rPr>
        <w:t xml:space="preserve">Świdnica - Stolica Dziecięcych Marzeń </w:t>
      </w:r>
    </w:p>
    <w:p w:rsidR="00835452" w:rsidRPr="00D50618" w:rsidRDefault="00835452" w:rsidP="00F628C2">
      <w:pPr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D50618">
        <w:rPr>
          <w:rFonts w:ascii="Bookman Old Style" w:hAnsi="Bookman Old Style"/>
          <w:sz w:val="24"/>
          <w:szCs w:val="24"/>
        </w:rPr>
        <w:t>Wybrane logo będzie przeznaczone w szczególności do celów: promocyjnych, identyfikacyjnych oraz reprezentacyjnych.</w:t>
      </w:r>
    </w:p>
    <w:p w:rsidR="00835452" w:rsidRPr="00BB3DAE" w:rsidRDefault="00835452" w:rsidP="00F628C2">
      <w:pPr>
        <w:pStyle w:val="Akapitzlist"/>
        <w:spacing w:after="0" w:line="36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9F5840" w:rsidRPr="00BB3DAE" w:rsidRDefault="00392A0A" w:rsidP="00BB3DAE">
      <w:pPr>
        <w:pStyle w:val="Akapitzlist"/>
        <w:numPr>
          <w:ilvl w:val="0"/>
          <w:numId w:val="7"/>
        </w:num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BB3DAE">
        <w:rPr>
          <w:rFonts w:ascii="Bookman Old Style" w:hAnsi="Bookman Old Style"/>
          <w:b/>
          <w:sz w:val="24"/>
          <w:szCs w:val="24"/>
        </w:rPr>
        <w:t>Warunki uczestnictwa w konkursie</w:t>
      </w:r>
    </w:p>
    <w:p w:rsidR="00EC12D3" w:rsidRDefault="00EC12D3" w:rsidP="00BB3DA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 konkursu mogą przystąpić osoby, które:</w:t>
      </w:r>
    </w:p>
    <w:p w:rsidR="00EC12D3" w:rsidRDefault="00EC12D3" w:rsidP="00EC12D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zapoznały się z niniejszym regulaminem i akceptują jego postanowienia;</w:t>
      </w:r>
    </w:p>
    <w:p w:rsidR="00EC12D3" w:rsidRDefault="00EC12D3" w:rsidP="00EC12D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złożą wypełnioną i podpisaną kartę zgłoszeniową stanowiącą załącznik nr 1 do niniejszego regulaminu oraz pisemne oświadczenie o </w:t>
      </w:r>
      <w:r w:rsidR="00721644">
        <w:rPr>
          <w:rFonts w:ascii="Bookman Old Style" w:hAnsi="Bookman Old Style"/>
          <w:sz w:val="24"/>
          <w:szCs w:val="24"/>
        </w:rPr>
        <w:t>wyrażenie zgody na przeniesienie na Urząd Miasta Świdnica całości praw majątkowych do projektu graficznego logo, stanowiące załącznik nr 2 do regulaminu;</w:t>
      </w:r>
    </w:p>
    <w:p w:rsidR="00721644" w:rsidRPr="00721644" w:rsidRDefault="00721644" w:rsidP="0072164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 przypadku osób niepełnoletnich w ich imieniu oświadczenie, </w:t>
      </w:r>
      <w:r w:rsidR="001E3F1A">
        <w:rPr>
          <w:rFonts w:ascii="Bookman Old Style" w:hAnsi="Bookman Old Style"/>
          <w:sz w:val="24"/>
          <w:szCs w:val="24"/>
        </w:rPr>
        <w:t xml:space="preserve">            </w:t>
      </w:r>
      <w:r>
        <w:rPr>
          <w:rFonts w:ascii="Bookman Old Style" w:hAnsi="Bookman Old Style"/>
          <w:sz w:val="24"/>
          <w:szCs w:val="24"/>
        </w:rPr>
        <w:t>o którym mowa w pkt.</w:t>
      </w:r>
      <w:r w:rsidR="00764ABB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 xml:space="preserve"> ust. b podpisują przedstawiciele ustawowi.</w:t>
      </w:r>
    </w:p>
    <w:p w:rsidR="00654CDE" w:rsidRDefault="00654CDE" w:rsidP="00BB3DA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pierwszym etapie uczniowie składają prace w swoich szkołach. Prace ocenia Szkolna Komisja Konkursowa.</w:t>
      </w:r>
    </w:p>
    <w:p w:rsidR="00BB3DAE" w:rsidRDefault="00654CDE" w:rsidP="00BB3DA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 drugiego etapu k</w:t>
      </w:r>
      <w:r w:rsidR="00EC12D3">
        <w:rPr>
          <w:rFonts w:ascii="Bookman Old Style" w:hAnsi="Bookman Old Style"/>
          <w:sz w:val="24"/>
          <w:szCs w:val="24"/>
        </w:rPr>
        <w:t>ażda szkoła może zgłosić maksymalnie 3</w:t>
      </w:r>
      <w:r w:rsidR="00721644">
        <w:rPr>
          <w:rFonts w:ascii="Bookman Old Style" w:hAnsi="Bookman Old Style"/>
          <w:sz w:val="24"/>
          <w:szCs w:val="24"/>
        </w:rPr>
        <w:t xml:space="preserve"> najlepsze</w:t>
      </w:r>
      <w:r w:rsidR="00EC12D3">
        <w:rPr>
          <w:rFonts w:ascii="Bookman Old Style" w:hAnsi="Bookman Old Style"/>
          <w:sz w:val="24"/>
          <w:szCs w:val="24"/>
        </w:rPr>
        <w:t xml:space="preserve"> projek</w:t>
      </w:r>
      <w:r w:rsidR="00643463">
        <w:rPr>
          <w:rFonts w:ascii="Bookman Old Style" w:hAnsi="Bookman Old Style"/>
          <w:sz w:val="24"/>
          <w:szCs w:val="24"/>
        </w:rPr>
        <w:t xml:space="preserve">ty wybrane przez </w:t>
      </w:r>
      <w:r>
        <w:rPr>
          <w:rFonts w:ascii="Bookman Old Style" w:hAnsi="Bookman Old Style"/>
          <w:sz w:val="24"/>
          <w:szCs w:val="24"/>
        </w:rPr>
        <w:t>Szkolną Komisję Konkursową</w:t>
      </w:r>
      <w:r w:rsidR="00EC12D3">
        <w:rPr>
          <w:rFonts w:ascii="Bookman Old Style" w:hAnsi="Bookman Old Style"/>
          <w:sz w:val="24"/>
          <w:szCs w:val="24"/>
        </w:rPr>
        <w:t>.</w:t>
      </w:r>
    </w:p>
    <w:p w:rsidR="00EC12D3" w:rsidRDefault="00721644" w:rsidP="00BB3DA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Uczestnicy </w:t>
      </w:r>
      <w:r w:rsidR="00643463">
        <w:rPr>
          <w:rFonts w:ascii="Bookman Old Style" w:hAnsi="Bookman Old Style"/>
          <w:sz w:val="24"/>
          <w:szCs w:val="24"/>
        </w:rPr>
        <w:t>konkursu mogą składać</w:t>
      </w:r>
      <w:r w:rsidR="00E42485">
        <w:rPr>
          <w:rFonts w:ascii="Bookman Old Style" w:hAnsi="Bookman Old Style"/>
          <w:sz w:val="24"/>
          <w:szCs w:val="24"/>
        </w:rPr>
        <w:t xml:space="preserve"> wyłącznie prace wykonane osobiście, nie naruszające praw osób trzecich, w szczególności ich majątkowych i osobistych praw autorskich.</w:t>
      </w:r>
    </w:p>
    <w:p w:rsidR="00E42485" w:rsidRDefault="00E42485" w:rsidP="00BB3DA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Wyłonione drogą niniejszego konkursu logo staje się własnością organizatora konkursu, który może je w sposób dowolny wykorzystywać.</w:t>
      </w:r>
    </w:p>
    <w:p w:rsidR="00E42485" w:rsidRDefault="00E42485" w:rsidP="00BB3DA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Organizator zastrzega sobie prawo do opublikowania imienia </w:t>
      </w:r>
      <w:r w:rsidR="001E3F1A">
        <w:rPr>
          <w:rFonts w:ascii="Bookman Old Style" w:hAnsi="Bookman Old Style"/>
          <w:sz w:val="24"/>
          <w:szCs w:val="24"/>
        </w:rPr>
        <w:t xml:space="preserve">                </w:t>
      </w:r>
      <w:r>
        <w:rPr>
          <w:rFonts w:ascii="Bookman Old Style" w:hAnsi="Bookman Old Style"/>
          <w:sz w:val="24"/>
          <w:szCs w:val="24"/>
        </w:rPr>
        <w:t>i nazwiska osób uczestniczących w konkursie.</w:t>
      </w:r>
    </w:p>
    <w:p w:rsidR="00764ABB" w:rsidRDefault="00764ABB" w:rsidP="00E42485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E42485" w:rsidRPr="00F30F3C" w:rsidRDefault="00F30F3C" w:rsidP="00E42485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F30F3C">
        <w:rPr>
          <w:rFonts w:ascii="Bookman Old Style" w:hAnsi="Bookman Old Style"/>
          <w:b/>
          <w:sz w:val="24"/>
          <w:szCs w:val="24"/>
        </w:rPr>
        <w:t>V. Wymagania, jakie powinien spełniać projekt</w:t>
      </w:r>
    </w:p>
    <w:p w:rsidR="009B487C" w:rsidRDefault="009B487C" w:rsidP="007914F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Projekt znaku graficznego </w:t>
      </w:r>
      <w:r w:rsidR="00F30F3C"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sz w:val="24"/>
          <w:szCs w:val="24"/>
        </w:rPr>
        <w:t>logo</w:t>
      </w:r>
      <w:r w:rsidR="00F30F3C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 xml:space="preserve"> można wykonać ręcznie lub komputerowo, korzystając z programów graficznych.</w:t>
      </w:r>
    </w:p>
    <w:p w:rsidR="007914FB" w:rsidRDefault="00317836" w:rsidP="007914F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7914FB">
        <w:rPr>
          <w:rFonts w:ascii="Bookman Old Style" w:hAnsi="Bookman Old Style"/>
          <w:sz w:val="24"/>
          <w:szCs w:val="24"/>
        </w:rPr>
        <w:lastRenderedPageBreak/>
        <w:t xml:space="preserve">Projekt logo musi być zaprezentowany (naklejony) na sztywnej planszy </w:t>
      </w:r>
      <w:r w:rsidR="001E3F1A">
        <w:rPr>
          <w:rFonts w:ascii="Bookman Old Style" w:hAnsi="Bookman Old Style"/>
          <w:sz w:val="24"/>
          <w:szCs w:val="24"/>
        </w:rPr>
        <w:t xml:space="preserve">   </w:t>
      </w:r>
      <w:r w:rsidRPr="007914FB">
        <w:rPr>
          <w:rFonts w:ascii="Bookman Old Style" w:hAnsi="Bookman Old Style"/>
          <w:sz w:val="24"/>
          <w:szCs w:val="24"/>
        </w:rPr>
        <w:t>w formacie A4 w następujących wymiarach: 15x15</w:t>
      </w:r>
      <w:r w:rsidR="006561D0" w:rsidRPr="007914FB">
        <w:rPr>
          <w:rFonts w:ascii="Bookman Old Style" w:hAnsi="Bookman Old Style"/>
          <w:sz w:val="24"/>
          <w:szCs w:val="24"/>
        </w:rPr>
        <w:t xml:space="preserve"> lub </w:t>
      </w:r>
      <w:r w:rsidRPr="007914FB">
        <w:rPr>
          <w:rFonts w:ascii="Bookman Old Style" w:hAnsi="Bookman Old Style"/>
          <w:sz w:val="24"/>
          <w:szCs w:val="24"/>
        </w:rPr>
        <w:t>7x7</w:t>
      </w:r>
      <w:r w:rsidR="006561D0" w:rsidRPr="007914FB">
        <w:rPr>
          <w:rFonts w:ascii="Bookman Old Style" w:hAnsi="Bookman Old Style"/>
          <w:sz w:val="24"/>
          <w:szCs w:val="24"/>
        </w:rPr>
        <w:t xml:space="preserve">  lub </w:t>
      </w:r>
      <w:r w:rsidRPr="007914FB">
        <w:rPr>
          <w:rFonts w:ascii="Bookman Old Style" w:hAnsi="Bookman Old Style"/>
          <w:sz w:val="24"/>
          <w:szCs w:val="24"/>
        </w:rPr>
        <w:t xml:space="preserve"> </w:t>
      </w:r>
      <w:r w:rsidR="006561D0" w:rsidRPr="007914FB">
        <w:rPr>
          <w:rFonts w:ascii="Bookman Old Style" w:hAnsi="Bookman Old Style"/>
          <w:sz w:val="24"/>
          <w:szCs w:val="24"/>
        </w:rPr>
        <w:t>2x2</w:t>
      </w:r>
      <w:r w:rsidRPr="007914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914FB">
        <w:rPr>
          <w:rFonts w:ascii="Bookman Old Style" w:hAnsi="Bookman Old Style"/>
          <w:sz w:val="24"/>
          <w:szCs w:val="24"/>
        </w:rPr>
        <w:t>cm</w:t>
      </w:r>
      <w:proofErr w:type="spellEnd"/>
      <w:r w:rsidRPr="007914FB">
        <w:rPr>
          <w:rFonts w:ascii="Bookman Old Style" w:hAnsi="Bookman Old Style"/>
          <w:sz w:val="24"/>
          <w:szCs w:val="24"/>
        </w:rPr>
        <w:t xml:space="preserve">. Do projektu należy załączyć wersję elektroniczną na płycie CD/DVD </w:t>
      </w:r>
      <w:r w:rsidR="001E3F1A">
        <w:rPr>
          <w:rFonts w:ascii="Bookman Old Style" w:hAnsi="Bookman Old Style"/>
          <w:sz w:val="24"/>
          <w:szCs w:val="24"/>
        </w:rPr>
        <w:t xml:space="preserve">       </w:t>
      </w:r>
      <w:r w:rsidRPr="007914FB">
        <w:rPr>
          <w:rFonts w:ascii="Bookman Old Style" w:hAnsi="Bookman Old Style"/>
          <w:sz w:val="24"/>
          <w:szCs w:val="24"/>
        </w:rPr>
        <w:t xml:space="preserve">w formacie </w:t>
      </w:r>
      <w:proofErr w:type="spellStart"/>
      <w:r w:rsidRPr="007914FB">
        <w:rPr>
          <w:rFonts w:ascii="Bookman Old Style" w:hAnsi="Bookman Old Style"/>
          <w:sz w:val="24"/>
          <w:szCs w:val="24"/>
        </w:rPr>
        <w:t>pdf</w:t>
      </w:r>
      <w:proofErr w:type="spellEnd"/>
      <w:r w:rsidRPr="007914FB">
        <w:rPr>
          <w:rFonts w:ascii="Bookman Old Style" w:hAnsi="Bookman Old Style"/>
          <w:sz w:val="24"/>
          <w:szCs w:val="24"/>
        </w:rPr>
        <w:t xml:space="preserve"> oraz </w:t>
      </w:r>
      <w:proofErr w:type="spellStart"/>
      <w:r w:rsidRPr="007914FB">
        <w:rPr>
          <w:rFonts w:ascii="Bookman Old Style" w:hAnsi="Bookman Old Style"/>
          <w:sz w:val="24"/>
          <w:szCs w:val="24"/>
        </w:rPr>
        <w:t>jpg</w:t>
      </w:r>
      <w:proofErr w:type="spellEnd"/>
      <w:r w:rsidRPr="007914FB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914FB">
        <w:rPr>
          <w:rFonts w:ascii="Bookman Old Style" w:hAnsi="Bookman Old Style"/>
          <w:sz w:val="24"/>
          <w:szCs w:val="24"/>
        </w:rPr>
        <w:t>cdr</w:t>
      </w:r>
      <w:proofErr w:type="spellEnd"/>
      <w:r w:rsidRPr="007914FB">
        <w:rPr>
          <w:rFonts w:ascii="Bookman Old Style" w:hAnsi="Bookman Old Style"/>
          <w:sz w:val="24"/>
          <w:szCs w:val="24"/>
        </w:rPr>
        <w:t xml:space="preserve"> rozdzielczość min. 300 </w:t>
      </w:r>
      <w:proofErr w:type="spellStart"/>
      <w:r w:rsidRPr="007914FB">
        <w:rPr>
          <w:rFonts w:ascii="Bookman Old Style" w:hAnsi="Bookman Old Style"/>
          <w:sz w:val="24"/>
          <w:szCs w:val="24"/>
        </w:rPr>
        <w:t>dpi</w:t>
      </w:r>
      <w:proofErr w:type="spellEnd"/>
      <w:r w:rsidRPr="007914FB">
        <w:rPr>
          <w:rFonts w:ascii="Bookman Old Style" w:hAnsi="Bookman Old Style"/>
          <w:sz w:val="24"/>
          <w:szCs w:val="24"/>
        </w:rPr>
        <w:t xml:space="preserve">.  </w:t>
      </w:r>
    </w:p>
    <w:p w:rsidR="007914FB" w:rsidRPr="007914FB" w:rsidRDefault="00643463" w:rsidP="007914F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7914FB">
        <w:rPr>
          <w:rFonts w:ascii="Bookman Old Style" w:hAnsi="Bookman Old Style"/>
          <w:sz w:val="24"/>
          <w:szCs w:val="24"/>
        </w:rPr>
        <w:t xml:space="preserve">Pliki muszą dopuszczać możliwość zmiany skali bez straty jakości </w:t>
      </w:r>
      <w:r w:rsidR="001E3F1A">
        <w:rPr>
          <w:rFonts w:ascii="Bookman Old Style" w:hAnsi="Bookman Old Style"/>
          <w:sz w:val="24"/>
          <w:szCs w:val="24"/>
        </w:rPr>
        <w:t xml:space="preserve">           </w:t>
      </w:r>
      <w:r w:rsidRPr="007914FB">
        <w:rPr>
          <w:rFonts w:ascii="Bookman Old Style" w:hAnsi="Bookman Old Style"/>
          <w:sz w:val="24"/>
          <w:szCs w:val="24"/>
        </w:rPr>
        <w:t>i proporcji.</w:t>
      </w:r>
      <w:r w:rsidR="007914FB" w:rsidRPr="007914FB">
        <w:rPr>
          <w:rFonts w:ascii="Bookman Old Style" w:hAnsi="Bookman Old Style"/>
          <w:sz w:val="24"/>
          <w:szCs w:val="24"/>
        </w:rPr>
        <w:t xml:space="preserve"> </w:t>
      </w:r>
    </w:p>
    <w:p w:rsidR="007914FB" w:rsidRDefault="007914FB" w:rsidP="007914F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7914FB">
        <w:rPr>
          <w:rFonts w:ascii="Bookman Old Style" w:hAnsi="Bookman Old Style"/>
          <w:sz w:val="24"/>
          <w:szCs w:val="24"/>
        </w:rPr>
        <w:t>Projekt logo musi być dziełem samodzielnym i oryginalnym.</w:t>
      </w:r>
    </w:p>
    <w:p w:rsidR="007914FB" w:rsidRPr="007914FB" w:rsidRDefault="007914FB" w:rsidP="007914F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7914FB">
        <w:rPr>
          <w:rFonts w:ascii="Bookman Old Style" w:hAnsi="Bookman Old Style"/>
          <w:sz w:val="24"/>
          <w:szCs w:val="24"/>
        </w:rPr>
        <w:t>Do Konkursu mogą być zgłaszane wyłącznie projekty, które nie brały udziału w innych konkursach.</w:t>
      </w:r>
    </w:p>
    <w:p w:rsidR="00B92E32" w:rsidRDefault="00B92E32" w:rsidP="00BE62A2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E62A2" w:rsidRDefault="00B92E32" w:rsidP="00BE62A2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B92E32">
        <w:rPr>
          <w:rFonts w:ascii="Bookman Old Style" w:hAnsi="Bookman Old Style"/>
          <w:b/>
          <w:sz w:val="24"/>
          <w:szCs w:val="24"/>
        </w:rPr>
        <w:t>VI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BE62A2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Termin i m</w:t>
      </w:r>
      <w:r w:rsidRPr="00B92E32">
        <w:rPr>
          <w:rFonts w:ascii="Bookman Old Style" w:hAnsi="Bookman Old Style"/>
          <w:b/>
          <w:sz w:val="24"/>
          <w:szCs w:val="24"/>
        </w:rPr>
        <w:t>iejsce składania prac</w:t>
      </w:r>
    </w:p>
    <w:p w:rsidR="00B92E32" w:rsidRDefault="00BE62A2" w:rsidP="00BE62A2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BE62A2">
        <w:rPr>
          <w:rFonts w:ascii="Bookman Old Style" w:hAnsi="Bookman Old Style"/>
          <w:sz w:val="24"/>
          <w:szCs w:val="24"/>
        </w:rPr>
        <w:t xml:space="preserve">1. </w:t>
      </w:r>
      <w:r w:rsidR="00B6367C">
        <w:rPr>
          <w:rFonts w:ascii="Bookman Old Style" w:hAnsi="Bookman Old Style"/>
          <w:sz w:val="24"/>
          <w:szCs w:val="24"/>
        </w:rPr>
        <w:t>P</w:t>
      </w:r>
      <w:r>
        <w:rPr>
          <w:rFonts w:ascii="Bookman Old Style" w:hAnsi="Bookman Old Style"/>
          <w:sz w:val="24"/>
          <w:szCs w:val="24"/>
        </w:rPr>
        <w:t xml:space="preserve">rojekty prac konkursowych </w:t>
      </w:r>
      <w:r w:rsidR="00B6367C">
        <w:rPr>
          <w:rFonts w:ascii="Bookman Old Style" w:hAnsi="Bookman Old Style"/>
          <w:sz w:val="24"/>
          <w:szCs w:val="24"/>
        </w:rPr>
        <w:t xml:space="preserve">wraz z wypełnionymi załącznikami nr 1 i 2 należy składać w </w:t>
      </w:r>
      <w:r w:rsidR="00B92E32">
        <w:rPr>
          <w:rFonts w:ascii="Bookman Old Style" w:hAnsi="Bookman Old Style"/>
          <w:sz w:val="24"/>
          <w:szCs w:val="24"/>
        </w:rPr>
        <w:t>terminie do</w:t>
      </w:r>
      <w:r w:rsidR="00B92E32" w:rsidRPr="00392A0A">
        <w:rPr>
          <w:rFonts w:ascii="Bookman Old Style" w:hAnsi="Bookman Old Style"/>
          <w:sz w:val="24"/>
          <w:szCs w:val="24"/>
        </w:rPr>
        <w:t xml:space="preserve"> </w:t>
      </w:r>
      <w:r w:rsidR="00B92E32">
        <w:rPr>
          <w:rFonts w:ascii="Bookman Old Style" w:hAnsi="Bookman Old Style"/>
          <w:b/>
          <w:sz w:val="24"/>
          <w:szCs w:val="24"/>
        </w:rPr>
        <w:t>17</w:t>
      </w:r>
      <w:r w:rsidR="00B92E32" w:rsidRPr="00392A0A">
        <w:rPr>
          <w:rFonts w:ascii="Bookman Old Style" w:hAnsi="Bookman Old Style"/>
          <w:b/>
          <w:sz w:val="24"/>
          <w:szCs w:val="24"/>
        </w:rPr>
        <w:t xml:space="preserve"> listopada 2015 roku</w:t>
      </w:r>
      <w:r w:rsidR="00B92E32">
        <w:rPr>
          <w:rFonts w:ascii="Bookman Old Style" w:hAnsi="Bookman Old Style"/>
          <w:b/>
          <w:sz w:val="24"/>
          <w:szCs w:val="24"/>
        </w:rPr>
        <w:t xml:space="preserve"> do godz. 19.00 </w:t>
      </w:r>
      <w:r w:rsidR="00B92E32" w:rsidRPr="00B92E32">
        <w:rPr>
          <w:rFonts w:ascii="Bookman Old Style" w:hAnsi="Bookman Old Style"/>
          <w:sz w:val="24"/>
          <w:szCs w:val="24"/>
        </w:rPr>
        <w:t xml:space="preserve">na adres: </w:t>
      </w:r>
    </w:p>
    <w:p w:rsidR="00124FC6" w:rsidRDefault="00124FC6" w:rsidP="00124FC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Gimnazjum nr 2 im. Polskich Olimpijczyków w Świdnicy (sekretariat)</w:t>
      </w:r>
    </w:p>
    <w:p w:rsidR="00124FC6" w:rsidRDefault="00124FC6" w:rsidP="00124FC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ul. Ofiar Oświęcimskich 30</w:t>
      </w:r>
    </w:p>
    <w:p w:rsidR="00124FC6" w:rsidRDefault="00124FC6" w:rsidP="00124FC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58- 100 Świdnica </w:t>
      </w:r>
    </w:p>
    <w:p w:rsidR="00B6367C" w:rsidRPr="00B6367C" w:rsidRDefault="00B6367C" w:rsidP="00B6367C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B6367C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b/>
          <w:sz w:val="24"/>
          <w:szCs w:val="24"/>
        </w:rPr>
        <w:t xml:space="preserve">. </w:t>
      </w:r>
      <w:r w:rsidRPr="00BE62A2">
        <w:rPr>
          <w:rFonts w:ascii="Bookman Old Style" w:hAnsi="Bookman Old Style"/>
          <w:sz w:val="24"/>
          <w:szCs w:val="24"/>
        </w:rPr>
        <w:t>Prace konkursowe niespełniające kryteriów określonych</w:t>
      </w:r>
      <w:r>
        <w:rPr>
          <w:rFonts w:ascii="Bookman Old Style" w:hAnsi="Bookman Old Style"/>
          <w:sz w:val="24"/>
          <w:szCs w:val="24"/>
        </w:rPr>
        <w:t xml:space="preserve"> w regulaminie nie</w:t>
      </w:r>
      <w:r w:rsidRPr="00BE62A2">
        <w:rPr>
          <w:rFonts w:ascii="Bookman Old Style" w:hAnsi="Bookman Old Style"/>
          <w:sz w:val="24"/>
          <w:szCs w:val="24"/>
        </w:rPr>
        <w:t xml:space="preserve"> będą podlegały ocenie Komisji Konkursowej.</w:t>
      </w:r>
    </w:p>
    <w:p w:rsidR="00B6367C" w:rsidRDefault="00B6367C" w:rsidP="00B6367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</w:t>
      </w:r>
      <w:r w:rsidRPr="00BE62A2">
        <w:rPr>
          <w:rFonts w:ascii="Bookman Old Style" w:hAnsi="Bookman Old Style"/>
          <w:sz w:val="24"/>
          <w:szCs w:val="24"/>
        </w:rPr>
        <w:t>ien</w:t>
      </w:r>
      <w:r>
        <w:rPr>
          <w:rFonts w:ascii="Bookman Old Style" w:hAnsi="Bookman Old Style"/>
          <w:sz w:val="24"/>
          <w:szCs w:val="24"/>
        </w:rPr>
        <w:t>agrodzone projekty logo nie będą odsyłane do u</w:t>
      </w:r>
      <w:r w:rsidRPr="00BE62A2">
        <w:rPr>
          <w:rFonts w:ascii="Bookman Old Style" w:hAnsi="Bookman Old Style"/>
          <w:sz w:val="24"/>
          <w:szCs w:val="24"/>
        </w:rPr>
        <w:t xml:space="preserve">czestników. </w:t>
      </w:r>
    </w:p>
    <w:p w:rsidR="00B92E32" w:rsidRDefault="00B92E32" w:rsidP="00B6367C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377BDE" w:rsidRPr="00377BDE" w:rsidRDefault="008A77F6" w:rsidP="00377BDE">
      <w:pPr>
        <w:rPr>
          <w:rFonts w:ascii="Bookman Old Style" w:hAnsi="Bookman Old Style"/>
          <w:b/>
          <w:sz w:val="24"/>
          <w:szCs w:val="24"/>
        </w:rPr>
      </w:pPr>
      <w:r w:rsidRPr="00377BDE">
        <w:rPr>
          <w:rFonts w:ascii="Bookman Old Style" w:hAnsi="Bookman Old Style"/>
          <w:b/>
          <w:sz w:val="24"/>
          <w:szCs w:val="24"/>
        </w:rPr>
        <w:t>VII</w:t>
      </w:r>
      <w:r w:rsidR="00377BDE" w:rsidRPr="00377BDE">
        <w:rPr>
          <w:rFonts w:ascii="Bookman Old Style" w:hAnsi="Bookman Old Style"/>
          <w:b/>
          <w:sz w:val="24"/>
          <w:szCs w:val="24"/>
        </w:rPr>
        <w:t>. Kryteria oceny prac konkursowych i rozstrzygnięcie konkursu</w:t>
      </w:r>
    </w:p>
    <w:p w:rsidR="00377BDE" w:rsidRPr="00377BDE" w:rsidRDefault="00377BDE" w:rsidP="00377BDE">
      <w:pPr>
        <w:numPr>
          <w:ilvl w:val="0"/>
          <w:numId w:val="16"/>
        </w:numPr>
        <w:tabs>
          <w:tab w:val="clear" w:pos="750"/>
          <w:tab w:val="num" w:pos="426"/>
        </w:tabs>
        <w:spacing w:after="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377BDE">
        <w:rPr>
          <w:rFonts w:ascii="Bookman Old Style" w:hAnsi="Bookman Old Style"/>
          <w:sz w:val="24"/>
          <w:szCs w:val="24"/>
        </w:rPr>
        <w:t>Oceny złożonych projektów i wyłonienia najlepszego projektu dokona Komisja Konkursowa Powołana przez Prezydenta Miasta Świdnicy.</w:t>
      </w:r>
    </w:p>
    <w:p w:rsidR="00377BDE" w:rsidRPr="00377BDE" w:rsidRDefault="00377BDE" w:rsidP="00377BDE">
      <w:pPr>
        <w:numPr>
          <w:ilvl w:val="0"/>
          <w:numId w:val="16"/>
        </w:numPr>
        <w:tabs>
          <w:tab w:val="clear" w:pos="750"/>
          <w:tab w:val="num" w:pos="426"/>
        </w:tabs>
        <w:spacing w:after="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377BDE">
        <w:rPr>
          <w:rFonts w:ascii="Bookman Old Style" w:hAnsi="Bookman Old Style"/>
          <w:sz w:val="24"/>
          <w:szCs w:val="24"/>
        </w:rPr>
        <w:t xml:space="preserve">Po dokonaniu oceny spełnienia warunków formalnych uczestnictwa w konkursie, prace oceniane będą zgodnie z następującymi kryteriami: czytelność komunikatu, walory estetyczne, walory kompozycyjne oraz możliwości technologiczne eksploatowania projektu na różnych obszarach. </w:t>
      </w:r>
    </w:p>
    <w:p w:rsidR="00377BDE" w:rsidRPr="00377BDE" w:rsidRDefault="00377BDE" w:rsidP="00377BDE">
      <w:pPr>
        <w:numPr>
          <w:ilvl w:val="0"/>
          <w:numId w:val="16"/>
        </w:numPr>
        <w:tabs>
          <w:tab w:val="clear" w:pos="750"/>
          <w:tab w:val="num" w:pos="426"/>
        </w:tabs>
        <w:spacing w:after="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377BDE">
        <w:rPr>
          <w:rFonts w:ascii="Bookman Old Style" w:hAnsi="Bookman Old Style"/>
          <w:sz w:val="24"/>
          <w:szCs w:val="24"/>
        </w:rPr>
        <w:t xml:space="preserve">Komisja Konkursowa dokona wyboru najlepszych projektów nadesłanych na konkurs do dnia 19 listopada 2015 roku. Ogłoszenie wyników konkursu nastąpi w dniu </w:t>
      </w:r>
      <w:r w:rsidRPr="00377BDE">
        <w:rPr>
          <w:rFonts w:ascii="Bookman Old Style" w:hAnsi="Bookman Old Style"/>
          <w:b/>
          <w:sz w:val="24"/>
          <w:szCs w:val="24"/>
        </w:rPr>
        <w:t>20 listopada 2015 roku</w:t>
      </w:r>
      <w:r w:rsidRPr="00377BDE">
        <w:rPr>
          <w:rFonts w:ascii="Bookman Old Style" w:hAnsi="Bookman Old Style"/>
          <w:sz w:val="24"/>
          <w:szCs w:val="24"/>
        </w:rPr>
        <w:t>. Wyniki konkursu zostaną opublikowane na stronie internetowej Organizatora.</w:t>
      </w:r>
    </w:p>
    <w:p w:rsidR="00377BDE" w:rsidRPr="00377BDE" w:rsidRDefault="00377BDE" w:rsidP="001024E1">
      <w:pPr>
        <w:numPr>
          <w:ilvl w:val="0"/>
          <w:numId w:val="16"/>
        </w:numPr>
        <w:tabs>
          <w:tab w:val="clear" w:pos="750"/>
          <w:tab w:val="num" w:pos="426"/>
        </w:tabs>
        <w:spacing w:after="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377BDE">
        <w:rPr>
          <w:rFonts w:ascii="Bookman Old Style" w:hAnsi="Bookman Old Style"/>
          <w:sz w:val="24"/>
          <w:szCs w:val="24"/>
        </w:rPr>
        <w:lastRenderedPageBreak/>
        <w:t>Wyniki działań Komisji Konkursowej są ostateczne i nie podlegają procedurze odwoławczej.</w:t>
      </w:r>
    </w:p>
    <w:p w:rsidR="00377BDE" w:rsidRDefault="00377BDE" w:rsidP="00377BDE">
      <w:pPr>
        <w:tabs>
          <w:tab w:val="num" w:pos="426"/>
        </w:tabs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377BDE" w:rsidRDefault="00071221" w:rsidP="00B6367C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VIII. Nagroda </w:t>
      </w:r>
    </w:p>
    <w:p w:rsidR="008E6F71" w:rsidRPr="00071221" w:rsidRDefault="008E6F71" w:rsidP="00071221">
      <w:pPr>
        <w:numPr>
          <w:ilvl w:val="0"/>
          <w:numId w:val="17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071221">
        <w:rPr>
          <w:rFonts w:ascii="Bookman Old Style" w:hAnsi="Bookman Old Style"/>
          <w:sz w:val="24"/>
          <w:szCs w:val="24"/>
        </w:rPr>
        <w:t xml:space="preserve">Za projekt, który wybierze Komisja Konkursowa, przyznana zostanie nagroda finansowa w wysokości </w:t>
      </w:r>
      <w:r w:rsidR="00071221" w:rsidRPr="00071221">
        <w:rPr>
          <w:rFonts w:ascii="Bookman Old Style" w:hAnsi="Bookman Old Style"/>
          <w:sz w:val="24"/>
          <w:szCs w:val="24"/>
        </w:rPr>
        <w:t>1</w:t>
      </w:r>
      <w:r w:rsidRPr="00071221">
        <w:rPr>
          <w:rFonts w:ascii="Bookman Old Style" w:hAnsi="Bookman Old Style"/>
          <w:sz w:val="24"/>
          <w:szCs w:val="24"/>
        </w:rPr>
        <w:t>000 zł brutto.</w:t>
      </w:r>
    </w:p>
    <w:p w:rsidR="00071221" w:rsidRPr="00071221" w:rsidRDefault="00071221" w:rsidP="00071221">
      <w:pPr>
        <w:numPr>
          <w:ilvl w:val="0"/>
          <w:numId w:val="17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071221">
        <w:rPr>
          <w:rFonts w:ascii="Bookman Old Style" w:hAnsi="Bookman Old Style"/>
          <w:sz w:val="24"/>
          <w:szCs w:val="24"/>
        </w:rPr>
        <w:t xml:space="preserve">Nagrodę należy zrealizować w terminie do dnia 27.12.2015 r. </w:t>
      </w:r>
    </w:p>
    <w:p w:rsidR="008E6F71" w:rsidRPr="00071221" w:rsidRDefault="008E6F71" w:rsidP="00071221">
      <w:pPr>
        <w:numPr>
          <w:ilvl w:val="0"/>
          <w:numId w:val="17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071221">
        <w:rPr>
          <w:rFonts w:ascii="Bookman Old Style" w:hAnsi="Bookman Old Style"/>
          <w:sz w:val="24"/>
          <w:szCs w:val="24"/>
        </w:rPr>
        <w:t xml:space="preserve">Nagroda podlega opodatkowaniu zgodnie z obowiązującymi przepisami prawa. </w:t>
      </w:r>
    </w:p>
    <w:p w:rsidR="00071221" w:rsidRDefault="008E6F71" w:rsidP="00B6367C">
      <w:pPr>
        <w:numPr>
          <w:ilvl w:val="0"/>
          <w:numId w:val="17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071221">
        <w:rPr>
          <w:rFonts w:ascii="Bookman Old Style" w:hAnsi="Bookman Old Style"/>
          <w:sz w:val="24"/>
          <w:szCs w:val="24"/>
        </w:rPr>
        <w:t>W przypadku wyboru pracy zespołu nagroda nie ulega zwielokrotnieniu.</w:t>
      </w:r>
    </w:p>
    <w:p w:rsidR="00071221" w:rsidRDefault="00124FC6" w:rsidP="00B6367C">
      <w:pPr>
        <w:numPr>
          <w:ilvl w:val="0"/>
          <w:numId w:val="17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 konkursie przyznane zostaną również dwa wyróżnienia ufundowane przez </w:t>
      </w:r>
      <w:r w:rsidR="008A77F6" w:rsidRPr="00071221">
        <w:rPr>
          <w:rFonts w:ascii="Bookman Old Style" w:hAnsi="Bookman Old Style"/>
          <w:sz w:val="24"/>
          <w:szCs w:val="24"/>
        </w:rPr>
        <w:t>dyrektora Gimnazjum nr 2 im. Polskich Olimpijczyków w Świdnicy.</w:t>
      </w:r>
    </w:p>
    <w:p w:rsidR="00BC55D1" w:rsidRDefault="008A77F6" w:rsidP="00BC55D1">
      <w:pPr>
        <w:numPr>
          <w:ilvl w:val="0"/>
          <w:numId w:val="17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071221">
        <w:rPr>
          <w:rFonts w:ascii="Bookman Old Style" w:hAnsi="Bookman Old Style"/>
          <w:sz w:val="24"/>
          <w:szCs w:val="24"/>
        </w:rPr>
        <w:t>Komisja konkursowa zastrzega sobie prawo do nierozstrzygnięcia konkursu, a co za tym idzie nie przyznania nagrody głównej</w:t>
      </w:r>
      <w:r w:rsidR="00124FC6">
        <w:rPr>
          <w:rFonts w:ascii="Bookman Old Style" w:hAnsi="Bookman Old Style"/>
          <w:sz w:val="24"/>
          <w:szCs w:val="24"/>
        </w:rPr>
        <w:t xml:space="preserve"> i wyróżnień</w:t>
      </w:r>
      <w:r w:rsidRPr="00071221">
        <w:rPr>
          <w:rFonts w:ascii="Bookman Old Style" w:hAnsi="Bookman Old Style"/>
          <w:sz w:val="24"/>
          <w:szCs w:val="24"/>
        </w:rPr>
        <w:t>.</w:t>
      </w:r>
    </w:p>
    <w:p w:rsidR="00BC55D1" w:rsidRDefault="00BC55D1" w:rsidP="00BC55D1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3241C" w:rsidRPr="00B3241C" w:rsidRDefault="00B3241C" w:rsidP="00B3241C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B3241C">
        <w:rPr>
          <w:rFonts w:ascii="Bookman Old Style" w:hAnsi="Bookman Old Style"/>
          <w:b/>
          <w:sz w:val="24"/>
          <w:szCs w:val="24"/>
        </w:rPr>
        <w:t>IX. Postanowienia końcowe</w:t>
      </w:r>
    </w:p>
    <w:p w:rsidR="00B3241C" w:rsidRPr="00B3241C" w:rsidRDefault="00B3241C" w:rsidP="00B3241C">
      <w:pPr>
        <w:numPr>
          <w:ilvl w:val="0"/>
          <w:numId w:val="18"/>
        </w:numPr>
        <w:tabs>
          <w:tab w:val="num" w:pos="426"/>
        </w:tabs>
        <w:spacing w:after="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B3241C">
        <w:rPr>
          <w:rFonts w:ascii="Bookman Old Style" w:hAnsi="Bookman Old Style"/>
          <w:sz w:val="24"/>
          <w:szCs w:val="24"/>
        </w:rPr>
        <w:t>Organizator nie ponosi odpowiedzialności za szkody spowodowane podaniem błędnych lub nieaktualnych danych przez uczestników konkursu.</w:t>
      </w:r>
    </w:p>
    <w:p w:rsidR="00B3241C" w:rsidRPr="00B3241C" w:rsidRDefault="00B3241C" w:rsidP="00B3241C">
      <w:pPr>
        <w:numPr>
          <w:ilvl w:val="0"/>
          <w:numId w:val="18"/>
        </w:numPr>
        <w:tabs>
          <w:tab w:val="num" w:pos="426"/>
        </w:tabs>
        <w:spacing w:after="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B3241C">
        <w:rPr>
          <w:rFonts w:ascii="Bookman Old Style" w:hAnsi="Bookman Old Style"/>
          <w:sz w:val="24"/>
          <w:szCs w:val="24"/>
        </w:rPr>
        <w:t>Organizator nie pokrywa kosztów przygotowania i nadesłania projektów i dokumentów zgłoszeniowych.</w:t>
      </w:r>
    </w:p>
    <w:p w:rsidR="00B3241C" w:rsidRPr="00B3241C" w:rsidRDefault="00B3241C" w:rsidP="00B3241C">
      <w:pPr>
        <w:numPr>
          <w:ilvl w:val="0"/>
          <w:numId w:val="18"/>
        </w:numPr>
        <w:tabs>
          <w:tab w:val="num" w:pos="426"/>
        </w:tabs>
        <w:spacing w:after="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B3241C">
        <w:rPr>
          <w:rFonts w:ascii="Bookman Old Style" w:hAnsi="Bookman Old Style"/>
          <w:sz w:val="24"/>
          <w:szCs w:val="24"/>
        </w:rPr>
        <w:t xml:space="preserve">Zgłoszenie pracy w konkursie jest jednoznaczne z akceptacją Regulaminu, tym samym Uczestnicy konkursu wyrażają zgodę na przetwarzanie danych osobowych w rozumieniu ustawy z dnia 29 sierpnia 1997 r. o ochronie danych osobowych (Dz. U. z 2002 r. Nr 101, poz. 926, z </w:t>
      </w:r>
      <w:proofErr w:type="spellStart"/>
      <w:r w:rsidRPr="00B3241C">
        <w:rPr>
          <w:rFonts w:ascii="Bookman Old Style" w:hAnsi="Bookman Old Style"/>
          <w:sz w:val="24"/>
          <w:szCs w:val="24"/>
        </w:rPr>
        <w:t>późn</w:t>
      </w:r>
      <w:proofErr w:type="spellEnd"/>
      <w:r w:rsidRPr="00B3241C">
        <w:rPr>
          <w:rFonts w:ascii="Bookman Old Style" w:hAnsi="Bookman Old Style"/>
          <w:sz w:val="24"/>
          <w:szCs w:val="24"/>
        </w:rPr>
        <w:t>. zm.) przez Organizatora w celach prowadzenia konkursu, wyłonienia laureata i przyznania nagrody.</w:t>
      </w:r>
    </w:p>
    <w:p w:rsidR="00B3241C" w:rsidRPr="00B3241C" w:rsidRDefault="00B3241C" w:rsidP="00B3241C">
      <w:pPr>
        <w:numPr>
          <w:ilvl w:val="0"/>
          <w:numId w:val="18"/>
        </w:numPr>
        <w:tabs>
          <w:tab w:val="num" w:pos="426"/>
        </w:tabs>
        <w:spacing w:after="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B3241C">
        <w:rPr>
          <w:rFonts w:ascii="Bookman Old Style" w:hAnsi="Bookman Old Style"/>
          <w:sz w:val="24"/>
          <w:szCs w:val="24"/>
        </w:rPr>
        <w:t>Organizator zastrzega sobie prawo wprowadzania zmian w Regulaminie oraz, przerwania lub odwołania konkursu. Informacje o zmianach w regulaminie oraz o odwołaniu bądź przerwaniu konkursu zostaną zamieszczone na stronie internetowej Organizatora.</w:t>
      </w:r>
    </w:p>
    <w:p w:rsidR="00B3241C" w:rsidRDefault="00B3241C" w:rsidP="00B3241C">
      <w:pPr>
        <w:numPr>
          <w:ilvl w:val="0"/>
          <w:numId w:val="18"/>
        </w:numPr>
        <w:shd w:val="clear" w:color="auto" w:fill="FFFFFF"/>
        <w:tabs>
          <w:tab w:val="num" w:pos="426"/>
        </w:tabs>
        <w:spacing w:after="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B3241C">
        <w:rPr>
          <w:rFonts w:ascii="Bookman Old Style" w:hAnsi="Bookman Old Style"/>
          <w:sz w:val="24"/>
          <w:szCs w:val="24"/>
        </w:rPr>
        <w:lastRenderedPageBreak/>
        <w:t>Ewentualne spory między Uczestnikami a Organizatorem będą rozstrzygane w drodze negocjacji, a jeśli na tej drodze nie dojdzie do porozumienia, właściwym do ich rozpoznania będzie sąd powszechny właściwy dla siedziby Organizatora.</w:t>
      </w:r>
    </w:p>
    <w:p w:rsidR="00B3241C" w:rsidRPr="00B3241C" w:rsidRDefault="00B3241C" w:rsidP="00B3241C">
      <w:pPr>
        <w:numPr>
          <w:ilvl w:val="0"/>
          <w:numId w:val="18"/>
        </w:numPr>
        <w:shd w:val="clear" w:color="auto" w:fill="FFFFFF"/>
        <w:tabs>
          <w:tab w:val="num" w:pos="426"/>
        </w:tabs>
        <w:spacing w:after="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B3241C">
        <w:rPr>
          <w:rFonts w:ascii="Bookman Old Style" w:hAnsi="Bookman Old Style"/>
          <w:sz w:val="24"/>
          <w:szCs w:val="24"/>
        </w:rPr>
        <w:t>Niniejszy Regulamin wchodzi w życie z dniem ogłoszenia informacji o konkursie.</w:t>
      </w:r>
    </w:p>
    <w:p w:rsidR="00B3241C" w:rsidRPr="00B3241C" w:rsidRDefault="00B3241C" w:rsidP="00B3241C">
      <w:pPr>
        <w:pStyle w:val="NormalnyWeb"/>
        <w:shd w:val="clear" w:color="auto" w:fill="FFFFFF"/>
        <w:spacing w:line="360" w:lineRule="auto"/>
        <w:jc w:val="both"/>
        <w:rPr>
          <w:rFonts w:ascii="Bookman Old Style" w:hAnsi="Bookman Old Style"/>
        </w:rPr>
      </w:pPr>
    </w:p>
    <w:p w:rsidR="00BC55D1" w:rsidRPr="00B3241C" w:rsidRDefault="00BC55D1" w:rsidP="00B3241C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F46A64" w:rsidRPr="00B3241C" w:rsidRDefault="00F46A64" w:rsidP="00B3241C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sectPr w:rsidR="00F46A64" w:rsidRPr="00B3241C" w:rsidSect="00277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F9D"/>
    <w:multiLevelType w:val="hybridMultilevel"/>
    <w:tmpl w:val="4F027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D2F9F"/>
    <w:multiLevelType w:val="hybridMultilevel"/>
    <w:tmpl w:val="DE865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2F4A16"/>
    <w:multiLevelType w:val="hybridMultilevel"/>
    <w:tmpl w:val="0942A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5D7"/>
    <w:multiLevelType w:val="hybridMultilevel"/>
    <w:tmpl w:val="13E0D692"/>
    <w:lvl w:ilvl="0" w:tplc="0A468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951A7"/>
    <w:multiLevelType w:val="hybridMultilevel"/>
    <w:tmpl w:val="EBB29B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F42D56"/>
    <w:multiLevelType w:val="hybridMultilevel"/>
    <w:tmpl w:val="DFCEA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70E6A"/>
    <w:multiLevelType w:val="hybridMultilevel"/>
    <w:tmpl w:val="60086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D4A88"/>
    <w:multiLevelType w:val="hybridMultilevel"/>
    <w:tmpl w:val="C9868F30"/>
    <w:lvl w:ilvl="0" w:tplc="CF88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49EB69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D4CA7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1A722D"/>
    <w:multiLevelType w:val="hybridMultilevel"/>
    <w:tmpl w:val="FB22D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A04E7"/>
    <w:multiLevelType w:val="hybridMultilevel"/>
    <w:tmpl w:val="C9848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E32"/>
    <w:multiLevelType w:val="hybridMultilevel"/>
    <w:tmpl w:val="40EE56AE"/>
    <w:lvl w:ilvl="0" w:tplc="E04C81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84B7D"/>
    <w:multiLevelType w:val="hybridMultilevel"/>
    <w:tmpl w:val="6B1EFE76"/>
    <w:lvl w:ilvl="0" w:tplc="68026F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6C0753B"/>
    <w:multiLevelType w:val="hybridMultilevel"/>
    <w:tmpl w:val="F7040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06E09"/>
    <w:multiLevelType w:val="hybridMultilevel"/>
    <w:tmpl w:val="1856E376"/>
    <w:lvl w:ilvl="0" w:tplc="E8D836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32330B"/>
    <w:multiLevelType w:val="hybridMultilevel"/>
    <w:tmpl w:val="8180B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968D7"/>
    <w:multiLevelType w:val="hybridMultilevel"/>
    <w:tmpl w:val="FCE0C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21777"/>
    <w:multiLevelType w:val="hybridMultilevel"/>
    <w:tmpl w:val="D4E87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D5350"/>
    <w:multiLevelType w:val="hybridMultilevel"/>
    <w:tmpl w:val="F4D2BDB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6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15"/>
  </w:num>
  <w:num w:numId="10">
    <w:abstractNumId w:val="9"/>
  </w:num>
  <w:num w:numId="11">
    <w:abstractNumId w:val="12"/>
  </w:num>
  <w:num w:numId="12">
    <w:abstractNumId w:val="4"/>
  </w:num>
  <w:num w:numId="13">
    <w:abstractNumId w:val="10"/>
  </w:num>
  <w:num w:numId="14">
    <w:abstractNumId w:val="7"/>
  </w:num>
  <w:num w:numId="15">
    <w:abstractNumId w:val="1"/>
  </w:num>
  <w:num w:numId="16">
    <w:abstractNumId w:val="13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F5840"/>
    <w:rsid w:val="00062249"/>
    <w:rsid w:val="00071221"/>
    <w:rsid w:val="000C03EA"/>
    <w:rsid w:val="001024E1"/>
    <w:rsid w:val="00124FC6"/>
    <w:rsid w:val="001E3F1A"/>
    <w:rsid w:val="00214330"/>
    <w:rsid w:val="00276560"/>
    <w:rsid w:val="00277150"/>
    <w:rsid w:val="002E2DDF"/>
    <w:rsid w:val="00317836"/>
    <w:rsid w:val="00377BDE"/>
    <w:rsid w:val="00392A0A"/>
    <w:rsid w:val="00423F0A"/>
    <w:rsid w:val="00587D44"/>
    <w:rsid w:val="00643463"/>
    <w:rsid w:val="00645137"/>
    <w:rsid w:val="00654CDE"/>
    <w:rsid w:val="006561D0"/>
    <w:rsid w:val="00721644"/>
    <w:rsid w:val="00764ABB"/>
    <w:rsid w:val="007914FB"/>
    <w:rsid w:val="007D6B7A"/>
    <w:rsid w:val="00835452"/>
    <w:rsid w:val="00852AEF"/>
    <w:rsid w:val="0085719A"/>
    <w:rsid w:val="0089336C"/>
    <w:rsid w:val="008A77F6"/>
    <w:rsid w:val="008A7E62"/>
    <w:rsid w:val="008E6F71"/>
    <w:rsid w:val="009A5C36"/>
    <w:rsid w:val="009B487C"/>
    <w:rsid w:val="009F5840"/>
    <w:rsid w:val="00B3241C"/>
    <w:rsid w:val="00B6367C"/>
    <w:rsid w:val="00B92E32"/>
    <w:rsid w:val="00BB3DAE"/>
    <w:rsid w:val="00BC55D1"/>
    <w:rsid w:val="00BE62A2"/>
    <w:rsid w:val="00D50618"/>
    <w:rsid w:val="00DF7D7A"/>
    <w:rsid w:val="00E14C5D"/>
    <w:rsid w:val="00E42485"/>
    <w:rsid w:val="00E918A2"/>
    <w:rsid w:val="00EC12D3"/>
    <w:rsid w:val="00F30F3C"/>
    <w:rsid w:val="00F46A64"/>
    <w:rsid w:val="00F628C2"/>
    <w:rsid w:val="00F90FE5"/>
    <w:rsid w:val="00FB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8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58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58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46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7D6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67F55-8261-4979-8C25-13DED16E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914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Okniańska</cp:lastModifiedBy>
  <cp:revision>31</cp:revision>
  <dcterms:created xsi:type="dcterms:W3CDTF">2015-10-29T18:22:00Z</dcterms:created>
  <dcterms:modified xsi:type="dcterms:W3CDTF">2015-10-30T13:35:00Z</dcterms:modified>
</cp:coreProperties>
</file>