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D73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UPROSZCZONA OFERTA REALIZACJI ZADANIA PUBLICZNEGO</w:t>
      </w:r>
    </w:p>
    <w:p w:rsidR="00000000" w:rsidRDefault="00362D73">
      <w:pPr>
        <w:jc w:val="center"/>
        <w:rPr>
          <w:rFonts w:ascii="Calibri" w:eastAsia="Arial" w:hAnsi="Calibri" w:cs="Calibri"/>
          <w:bCs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p w:rsidR="00000000" w:rsidRDefault="00362D73">
      <w:pPr>
        <w:rPr>
          <w:rFonts w:ascii="Calibri" w:eastAsia="Arial" w:hAnsi="Calibri" w:cs="Calibri"/>
          <w:b/>
          <w:sz w:val="18"/>
          <w:szCs w:val="18"/>
          <w:u w:val="single"/>
        </w:rPr>
      </w:pPr>
      <w:r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oferty:</w:t>
      </w:r>
    </w:p>
    <w:p w:rsidR="00000000" w:rsidRDefault="00362D73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umieszczonymi przy poszczególnych polach oraz w przypisach. </w:t>
      </w:r>
    </w:p>
    <w:p w:rsidR="00000000" w:rsidRDefault="00362D73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gwiaz</w:t>
      </w:r>
      <w:r>
        <w:rPr>
          <w:rFonts w:ascii="Calibri" w:eastAsia="Arial" w:hAnsi="Calibri" w:cs="Calibri"/>
          <w:bCs/>
          <w:sz w:val="18"/>
          <w:szCs w:val="18"/>
        </w:rPr>
        <w:t>dką, np.: „</w:t>
      </w:r>
      <w:r>
        <w:rPr>
          <w:rFonts w:ascii="Calibri" w:hAnsi="Calibri" w:cs="Verdana"/>
          <w:color w:val="auto"/>
          <w:sz w:val="18"/>
          <w:szCs w:val="18"/>
        </w:rPr>
        <w:t>pobieranie*/niepobieranie*</w:t>
      </w:r>
      <w:r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>
        <w:rPr>
          <w:rFonts w:ascii="Calibri" w:hAnsi="Calibri" w:cs="Verdana"/>
          <w:strike/>
          <w:color w:val="auto"/>
          <w:sz w:val="18"/>
          <w:szCs w:val="18"/>
        </w:rPr>
        <w:t>pobieranie*</w:t>
      </w:r>
      <w:r>
        <w:rPr>
          <w:rFonts w:ascii="Calibri" w:hAnsi="Calibri" w:cs="Verdana"/>
          <w:color w:val="auto"/>
          <w:sz w:val="18"/>
          <w:szCs w:val="18"/>
        </w:rPr>
        <w:t>/niepobieranie*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000000" w:rsidRDefault="00362D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00000" w:rsidRDefault="00362D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000000" w:rsidRDefault="00362D7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00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000000" w:rsidRDefault="00362D7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000000" w:rsidRDefault="00362D73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adres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owana jest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0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000000" w:rsidRDefault="00362D7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Art. 19a ustawy z dnia 24 kwietnia 2003 r. o działalności pożytku publicznego i o wolontariacie</w:t>
            </w:r>
          </w:p>
        </w:tc>
      </w:tr>
      <w:tr w:rsidR="0000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000000" w:rsidRDefault="00362D7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0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000000" w:rsidRDefault="00362D7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00000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00000" w:rsidRDefault="00362D73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000000" w:rsidRDefault="00362D73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000000" w:rsidRDefault="00362D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 (-ów) </w:t>
      </w:r>
    </w:p>
    <w:p w:rsidR="00000000" w:rsidRDefault="00362D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000000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00000" w:rsidRDefault="00362D73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 (-ów), forma prawna, numer Krajowego Rejestru Sądowego lub innej ewidencji, adres siedziby oraz adres do korespondencji (jeżeli jest inny od adresu siedziby)</w:t>
            </w:r>
          </w:p>
        </w:tc>
      </w:tr>
      <w:tr w:rsidR="00000000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000000" w:rsidRDefault="00362D7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00000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000000" w:rsidRDefault="00362D73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Inne d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faksu, adres strony internetowej)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00000" w:rsidRDefault="00362D7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00000" w:rsidRDefault="00362D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Zakres rzeczowy zadania publicznego</w:t>
      </w:r>
    </w:p>
    <w:p w:rsidR="00000000" w:rsidRDefault="00362D7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00000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D73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Opis zadania publi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cznego proponowanego do realizacji wraz ze wskazaniem, w szczególności celu, miejsca jego realizacji, grup odbiorców zadania oraz przewidywanego do wykorzystania wkładu osobowego lub rzeczowego</w:t>
            </w:r>
          </w:p>
        </w:tc>
      </w:tr>
      <w:tr w:rsidR="0000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000000" w:rsidRDefault="00362D73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00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Zakładane rezultaty realizacji zadania publiczneg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 </w:t>
            </w:r>
          </w:p>
        </w:tc>
      </w:tr>
      <w:tr w:rsidR="0000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362D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00000" w:rsidRDefault="00362D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 xml:space="preserve">Szacunkowa kalkulacja kosztów realizacji zadania publicznego </w:t>
      </w:r>
      <w:r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909"/>
        <w:gridCol w:w="1701"/>
        <w:gridCol w:w="1984"/>
        <w:gridCol w:w="1843"/>
      </w:tblGrid>
      <w:tr w:rsidR="00000000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ia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5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  <w:t>(zł)</w:t>
            </w:r>
          </w:p>
        </w:tc>
      </w:tr>
      <w:tr w:rsidR="00000000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000000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000000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000000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000000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000000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000" w:rsidRDefault="0036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000000" w:rsidRDefault="00362D7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  <w:t>proponowane zadanie publiczne będzie realizowane wyłącznie w zakres</w:t>
      </w:r>
      <w:r>
        <w:rPr>
          <w:rFonts w:ascii="Calibri" w:hAnsi="Calibri" w:cs="Verdana"/>
          <w:color w:val="auto"/>
          <w:sz w:val="18"/>
          <w:szCs w:val="18"/>
        </w:rPr>
        <w:t>ie działalności pożytku publicznego oferenta;</w:t>
      </w:r>
    </w:p>
    <w:p w:rsidR="00000000" w:rsidRDefault="00362D7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  <w:t>w ramach składanej oferty przewidujemy pobieranie*/niepobieranie* świadczeń pieniężnych od adresatów zadania;</w:t>
      </w:r>
    </w:p>
    <w:p w:rsidR="00000000" w:rsidRDefault="00362D7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wszystkie podane w ofercie oraz załącznikach informacje są zgodne z aktualnym stanem prawnym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Verdana"/>
          <w:color w:val="auto"/>
          <w:sz w:val="18"/>
          <w:szCs w:val="18"/>
        </w:rPr>
        <w:t>i faktycznym;</w:t>
      </w:r>
    </w:p>
    <w:p w:rsidR="00000000" w:rsidRDefault="00362D7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4) oferent*/oferenci* składający niniejszą ofertę nie zalega (-ją)*/zalega (-ją)* z opłacaniem należności z tytułu zobowiązań podatkowych;</w:t>
      </w:r>
    </w:p>
    <w:p w:rsidR="00000000" w:rsidRDefault="00362D7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5) oferent*/oferenci* składający niniejszą ofertę nie zalega (-ją)*/zalega (-ją)* z opłacaniem należnoś</w:t>
      </w:r>
      <w:r>
        <w:rPr>
          <w:rFonts w:ascii="Calibri" w:hAnsi="Calibri" w:cs="Verdana"/>
          <w:color w:val="auto"/>
          <w:sz w:val="18"/>
          <w:szCs w:val="18"/>
        </w:rPr>
        <w:t>ci z tytułu składek na ubezpieczenia społeczne.</w:t>
      </w:r>
    </w:p>
    <w:p w:rsidR="00000000" w:rsidRDefault="00362D7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00000" w:rsidRDefault="00362D7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000000" w:rsidRDefault="00362D7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00000" w:rsidRDefault="00362D7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00000" w:rsidRDefault="00362D7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</w:t>
      </w:r>
      <w:r>
        <w:rPr>
          <w:rFonts w:ascii="Calibri" w:hAnsi="Calibri" w:cs="Verdana"/>
          <w:color w:val="auto"/>
          <w:sz w:val="16"/>
          <w:szCs w:val="16"/>
        </w:rPr>
        <w:t>osoby upoważnionej</w:t>
      </w:r>
    </w:p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000000" w:rsidRDefault="00362D7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do składania oświadczeń woli w imieniu</w:t>
      </w:r>
    </w:p>
    <w:p w:rsidR="00000000" w:rsidRDefault="00362D7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oferenta)</w:t>
      </w:r>
    </w:p>
    <w:p w:rsidR="00000000" w:rsidRDefault="00362D7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00000" w:rsidRDefault="00362D7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>
        <w:rPr>
          <w:rFonts w:ascii="Calibri" w:hAnsi="Calibri" w:cs="Verdana"/>
          <w:b/>
          <w:color w:val="auto"/>
          <w:sz w:val="18"/>
          <w:szCs w:val="18"/>
          <w:u w:val="single"/>
        </w:rPr>
        <w:t>Załącznik:</w:t>
      </w:r>
    </w:p>
    <w:p w:rsidR="00362D73" w:rsidRDefault="00362D7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W przypadku gdy oferent nie jest zarejestrowany w Krajowym Rejestrze Sądowym – potw</w:t>
      </w:r>
      <w:r>
        <w:rPr>
          <w:rFonts w:ascii="Calibri" w:hAnsi="Calibri" w:cs="Verdana"/>
          <w:color w:val="auto"/>
          <w:sz w:val="18"/>
          <w:szCs w:val="18"/>
        </w:rPr>
        <w:t xml:space="preserve">ierdzona za zgodność </w:t>
      </w:r>
      <w:r>
        <w:rPr>
          <w:rFonts w:ascii="Calibri" w:hAnsi="Calibri" w:cs="Verdana"/>
          <w:color w:val="auto"/>
          <w:sz w:val="18"/>
          <w:szCs w:val="18"/>
        </w:rPr>
        <w:br/>
        <w:t>z oryginałem kopia aktualnego wyciągu z innego rejestru lub ewidencji.</w:t>
      </w:r>
    </w:p>
    <w:sectPr w:rsidR="00362D73">
      <w:footerReference w:type="default" r:id="rId7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73" w:rsidRDefault="00362D73">
      <w:r>
        <w:separator/>
      </w:r>
    </w:p>
  </w:endnote>
  <w:endnote w:type="continuationSeparator" w:id="1">
    <w:p w:rsidR="00362D73" w:rsidRDefault="0036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2D73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627A9B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</w:p>
  <w:p w:rsidR="00000000" w:rsidRDefault="00362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73" w:rsidRDefault="00362D73">
      <w:r>
        <w:separator/>
      </w:r>
    </w:p>
  </w:footnote>
  <w:footnote w:type="continuationSeparator" w:id="1">
    <w:p w:rsidR="00362D73" w:rsidRDefault="00362D73">
      <w:r>
        <w:continuationSeparator/>
      </w:r>
    </w:p>
  </w:footnote>
  <w:footnote w:id="2">
    <w:p w:rsidR="00000000" w:rsidRDefault="00362D7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Rodzaj zadania </w:t>
      </w:r>
      <w:r>
        <w:rPr>
          <w:rFonts w:ascii="Calibri" w:hAnsi="Calibri"/>
          <w:sz w:val="18"/>
          <w:szCs w:val="18"/>
          <w:lang w:val="pl-PL"/>
        </w:rPr>
        <w:t>zawiera się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w zakresie zadań</w:t>
      </w:r>
      <w:r>
        <w:rPr>
          <w:rFonts w:ascii="Calibri" w:hAnsi="Calibri"/>
          <w:sz w:val="18"/>
          <w:szCs w:val="18"/>
        </w:rPr>
        <w:t xml:space="preserve"> określony</w:t>
      </w:r>
      <w:r>
        <w:rPr>
          <w:rFonts w:ascii="Calibri" w:hAnsi="Calibri"/>
          <w:sz w:val="18"/>
          <w:szCs w:val="18"/>
          <w:lang w:val="pl-PL"/>
        </w:rPr>
        <w:t>ch</w:t>
      </w:r>
      <w:r>
        <w:rPr>
          <w:rFonts w:ascii="Calibri" w:hAnsi="Calibri"/>
          <w:sz w:val="18"/>
          <w:szCs w:val="18"/>
        </w:rPr>
        <w:t xml:space="preserve"> w art. 4 ustawy z dnia 24</w:t>
      </w:r>
      <w:r>
        <w:rPr>
          <w:rFonts w:ascii="Calibri" w:hAnsi="Calibri"/>
          <w:sz w:val="18"/>
          <w:szCs w:val="18"/>
          <w:lang w:val="pl-PL"/>
        </w:rPr>
        <w:t> </w:t>
      </w:r>
      <w:r>
        <w:rPr>
          <w:rFonts w:ascii="Calibri" w:hAnsi="Calibri"/>
          <w:sz w:val="18"/>
          <w:szCs w:val="18"/>
        </w:rPr>
        <w:t>kwietnia 2003</w:t>
      </w:r>
      <w:r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</w:rPr>
        <w:t>r. o</w:t>
      </w:r>
      <w:r>
        <w:rPr>
          <w:rFonts w:ascii="Calibri" w:hAnsi="Calibri"/>
          <w:sz w:val="18"/>
          <w:szCs w:val="18"/>
          <w:lang w:val="pl-PL"/>
        </w:rPr>
        <w:t> </w:t>
      </w:r>
      <w:r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3">
    <w:p w:rsidR="00000000" w:rsidRDefault="00362D73">
      <w:pPr>
        <w:pStyle w:val="Tekstprzypisudolnego"/>
        <w:rPr>
          <w:rFonts w:ascii="Calibri" w:hAnsi="Calibri"/>
          <w:lang w:val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Term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  <w:footnote w:id="4">
    <w:p w:rsidR="00000000" w:rsidRDefault="00362D73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Wartość kosztów ogółem do poniesienia z dotacji nie może przekroczyć 10 000 zł.</w:t>
      </w:r>
      <w:r>
        <w:rPr>
          <w:rFonts w:ascii="Calibri" w:hAnsi="Calibri"/>
          <w:lang w:val="pl-PL"/>
        </w:rPr>
        <w:t xml:space="preserve"> </w:t>
      </w:r>
      <w:r>
        <w:rPr>
          <w:rFonts w:ascii="Calibri" w:hAnsi="Calibri"/>
        </w:rPr>
        <w:t xml:space="preserve"> </w:t>
      </w:r>
    </w:p>
  </w:footnote>
  <w:footnote w:id="5">
    <w:p w:rsidR="00000000" w:rsidRDefault="00362D73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 xml:space="preserve">) </w:t>
      </w:r>
      <w:r>
        <w:rPr>
          <w:rFonts w:ascii="Calibri" w:hAnsi="Calibri"/>
          <w:sz w:val="18"/>
          <w:szCs w:val="18"/>
        </w:rPr>
        <w:t>W przypadku wsparcia realizacji zadania publicznego.</w:t>
      </w:r>
      <w:r>
        <w:rPr>
          <w:rFonts w:ascii="Calibri" w:hAnsi="Calibri"/>
          <w:sz w:val="18"/>
          <w:szCs w:val="18"/>
          <w:lang w:val="pl-P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27A9B"/>
    <w:rsid w:val="00362D73"/>
    <w:rsid w:val="0062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  <w:lang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  <w:lang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semiHidden/>
    <w:rPr>
      <w:vertAlign w:val="superscript"/>
    </w:rPr>
  </w:style>
  <w:style w:type="paragraph" w:styleId="Lista">
    <w:name w:val="List"/>
    <w:basedOn w:val="Normalny"/>
    <w:semiHidden/>
    <w:pPr>
      <w:ind w:left="283" w:hanging="283"/>
      <w:contextualSpacing/>
    </w:p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paragraph" w:styleId="Tekstpodstawowy">
    <w:name w:val="Body Text"/>
    <w:basedOn w:val="Normalny"/>
    <w:semiHidden/>
    <w:pPr>
      <w:spacing w:after="120"/>
    </w:pPr>
    <w:rPr>
      <w:lang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  <w:lang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UPROSZCZONA OFERTA REALIZACJI ZADANIA PUBLICZNEGO</vt:lpstr>
    </vt:vector>
  </TitlesOfParts>
  <Company>Hewlett-Packard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UPROSZCZONA OFERTA REALIZACJI ZADANIA PUBLICZNEGO</dc:title>
  <dc:creator>Kancelaria Prezydenta RP</dc:creator>
  <cp:lastModifiedBy>centrum</cp:lastModifiedBy>
  <cp:revision>2</cp:revision>
  <cp:lastPrinted>2017-01-10T08:03:00Z</cp:lastPrinted>
  <dcterms:created xsi:type="dcterms:W3CDTF">2017-01-16T13:28:00Z</dcterms:created>
  <dcterms:modified xsi:type="dcterms:W3CDTF">2017-01-16T13:28:00Z</dcterms:modified>
</cp:coreProperties>
</file>